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23DE" w14:textId="520DDE20" w:rsidR="009D4234" w:rsidRDefault="009D4234" w:rsidP="00395D19">
      <w:pPr>
        <w:rPr>
          <w:b/>
          <w:bCs/>
        </w:rPr>
      </w:pPr>
    </w:p>
    <w:p w14:paraId="76ADEB85" w14:textId="5072E2D9" w:rsidR="00BC127A" w:rsidRDefault="001A4D4C" w:rsidP="00395D19">
      <w:pPr>
        <w:rPr>
          <w:b/>
          <w:bCs/>
        </w:rPr>
      </w:pPr>
      <w:r>
        <w:rPr>
          <w:b/>
          <w:bCs/>
        </w:rPr>
        <w:t>Verslag vergadering BPOA 27 augustus 2024</w:t>
      </w:r>
    </w:p>
    <w:p w14:paraId="2301BCEE" w14:textId="7DA2AA91" w:rsidR="00567B6A" w:rsidRPr="008D2329" w:rsidRDefault="00567B6A" w:rsidP="00395D19">
      <w:pPr>
        <w:rPr>
          <w:b/>
          <w:bCs/>
        </w:rPr>
      </w:pPr>
      <w:r>
        <w:rPr>
          <w:b/>
          <w:bCs/>
        </w:rPr>
        <w:t xml:space="preserve">Aanwezig: </w:t>
      </w:r>
      <w:r w:rsidRPr="00866044">
        <w:t>Kees Clement</w:t>
      </w:r>
      <w:r w:rsidR="00866044">
        <w:t>, Paul van der Zon, Rianne</w:t>
      </w:r>
      <w:r w:rsidR="00C26978">
        <w:t xml:space="preserve"> Noorda</w:t>
      </w:r>
      <w:r w:rsidR="00115623">
        <w:t>, Suzan Nout</w:t>
      </w:r>
      <w:r w:rsidR="00AE1FBC">
        <w:t>, Arie van Leeuwen (verslag)</w:t>
      </w:r>
    </w:p>
    <w:p w14:paraId="34AAC6B9" w14:textId="0020901A" w:rsidR="00395D19" w:rsidRPr="008D2329" w:rsidRDefault="00395D19" w:rsidP="00571B0F">
      <w:pPr>
        <w:pStyle w:val="Lijstalinea"/>
        <w:numPr>
          <w:ilvl w:val="0"/>
          <w:numId w:val="3"/>
        </w:numPr>
        <w:spacing w:line="240" w:lineRule="auto"/>
      </w:pPr>
      <w:r w:rsidRPr="008D2329">
        <w:t xml:space="preserve">Opening, vaststelling agenda, mededelingen </w:t>
      </w:r>
      <w:r w:rsidR="00B80E96">
        <w:br/>
        <w:t xml:space="preserve">Marian is op vakantie en heeft vooraf input geleverd over </w:t>
      </w:r>
      <w:r w:rsidR="000D207F">
        <w:t>de tuin op het Landje van Chardon.</w:t>
      </w:r>
      <w:r w:rsidR="00392F73">
        <w:br/>
        <w:t>Rick is afwezig i.v.m. een repetitie voor een optreden op de Burendag</w:t>
      </w:r>
      <w:r w:rsidR="00A166EE">
        <w:t>.</w:t>
      </w:r>
    </w:p>
    <w:p w14:paraId="4AFE5F3D" w14:textId="3D11FAE7" w:rsidR="00DB7C40" w:rsidRDefault="00BC127A" w:rsidP="00571B0F">
      <w:pPr>
        <w:pStyle w:val="Lijstalinea"/>
        <w:numPr>
          <w:ilvl w:val="0"/>
          <w:numId w:val="3"/>
        </w:numPr>
        <w:spacing w:line="240" w:lineRule="auto"/>
      </w:pPr>
      <w:r w:rsidRPr="008D2329">
        <w:t>Verslag</w:t>
      </w:r>
      <w:r w:rsidR="00EB5C1F" w:rsidRPr="008D2329">
        <w:t xml:space="preserve"> </w:t>
      </w:r>
      <w:r w:rsidR="00FE4EAB" w:rsidRPr="008D2329">
        <w:t>ve</w:t>
      </w:r>
      <w:r w:rsidR="00407867" w:rsidRPr="008D2329">
        <w:t>rgadering</w:t>
      </w:r>
      <w:r w:rsidRPr="008D2329">
        <w:t xml:space="preserve"> </w:t>
      </w:r>
      <w:r w:rsidR="00ED4CE9">
        <w:t>15</w:t>
      </w:r>
      <w:r w:rsidR="00CF7FCE">
        <w:t xml:space="preserve"> m</w:t>
      </w:r>
      <w:r w:rsidR="00ED4CE9">
        <w:t>ei</w:t>
      </w:r>
      <w:r w:rsidR="00676A1D" w:rsidRPr="008D2329">
        <w:t xml:space="preserve"> 20</w:t>
      </w:r>
      <w:r w:rsidR="006B2F89" w:rsidRPr="008D2329">
        <w:t>2</w:t>
      </w:r>
      <w:r w:rsidR="00676A1D" w:rsidRPr="008D2329">
        <w:t>4</w:t>
      </w:r>
      <w:r w:rsidR="00407867" w:rsidRPr="008D2329">
        <w:t xml:space="preserve"> </w:t>
      </w:r>
      <w:r w:rsidR="002C1B16" w:rsidRPr="008D2329">
        <w:t>(</w:t>
      </w:r>
      <w:r w:rsidR="00897B6E" w:rsidRPr="008D2329">
        <w:t>zie bijlage</w:t>
      </w:r>
      <w:r w:rsidR="002C1B16" w:rsidRPr="008D2329">
        <w:t>)</w:t>
      </w:r>
      <w:r w:rsidR="002F3F82">
        <w:br/>
      </w:r>
      <w:r w:rsidR="007F30B5">
        <w:t>Met een kleine aanvulling</w:t>
      </w:r>
      <w:r w:rsidR="00336D77">
        <w:t xml:space="preserve"> wordt het verslag </w:t>
      </w:r>
      <w:r w:rsidR="00EC2CDD">
        <w:t>vastgesteld.</w:t>
      </w:r>
      <w:r w:rsidR="00EC2CDD">
        <w:br/>
      </w:r>
      <w:r w:rsidR="0074025A">
        <w:br/>
      </w:r>
      <w:r w:rsidR="00EC2CDD">
        <w:t xml:space="preserve">Naar aanleiding </w:t>
      </w:r>
      <w:r w:rsidR="00C40383">
        <w:t>van de</w:t>
      </w:r>
      <w:r w:rsidR="000A6A0F">
        <w:t xml:space="preserve"> punt 3: “U</w:t>
      </w:r>
      <w:r w:rsidR="00C40383">
        <w:t xml:space="preserve">itwisseling van ideeën Buurtpunt </w:t>
      </w:r>
      <w:r w:rsidR="000A6A0F">
        <w:t xml:space="preserve">en BPOA”, </w:t>
      </w:r>
      <w:r w:rsidR="00C40383">
        <w:t xml:space="preserve">kaart </w:t>
      </w:r>
      <w:r w:rsidR="009F2D1F">
        <w:t>Kees de beëindiging van het huurcontract</w:t>
      </w:r>
      <w:r w:rsidR="00336D77">
        <w:t xml:space="preserve"> </w:t>
      </w:r>
      <w:r w:rsidR="000B3048">
        <w:t xml:space="preserve">per 25 juni 2025 </w:t>
      </w:r>
      <w:r w:rsidR="000A6A0F">
        <w:t>van het Buurtpunt aan.</w:t>
      </w:r>
      <w:r w:rsidR="000B3048">
        <w:t xml:space="preserve"> Het laatste nieuws is dat de Gemeente zich gaat inspannen om alle gebruikers een </w:t>
      </w:r>
      <w:r w:rsidR="00C32502">
        <w:t>alternatieve locatie aan te bieden.</w:t>
      </w:r>
      <w:r w:rsidR="00C32502">
        <w:br/>
        <w:t xml:space="preserve">Geconstateerd wordt dat het BPOA </w:t>
      </w:r>
      <w:r w:rsidR="003A4E37">
        <w:t xml:space="preserve">hierin </w:t>
      </w:r>
      <w:r w:rsidR="00C32502">
        <w:t>niet direct partij is</w:t>
      </w:r>
      <w:r w:rsidR="003A4E37">
        <w:t xml:space="preserve">. We constateren echter ook dat een redelijk aantal </w:t>
      </w:r>
      <w:r w:rsidR="00335EF8">
        <w:t xml:space="preserve">(vooral oudere) </w:t>
      </w:r>
      <w:r w:rsidR="003A4E37">
        <w:t xml:space="preserve">bewoners </w:t>
      </w:r>
      <w:r w:rsidR="00335EF8">
        <w:t>gebruik maakt van de voorziening van het Buurtpunt en andere organisaties in het gebouw op de Rotterdamseweg</w:t>
      </w:r>
      <w:r w:rsidR="00F54DDE">
        <w:t xml:space="preserve">. Een signaal richting Tim Veldmeijer dat we ons als </w:t>
      </w:r>
      <w:r w:rsidR="004767F3">
        <w:t xml:space="preserve">Bestuur hechten aan een goede en voor onze </w:t>
      </w:r>
      <w:r w:rsidR="00082CD1">
        <w:t>buurtbewoners bereikbare herhuisvesting.</w:t>
      </w:r>
      <w:r w:rsidR="00571B0F">
        <w:br/>
      </w:r>
    </w:p>
    <w:p w14:paraId="75FAE8A3" w14:textId="77E04A87" w:rsidR="0085426A" w:rsidRPr="008D2329" w:rsidRDefault="0085426A" w:rsidP="00571B0F">
      <w:pPr>
        <w:pStyle w:val="Lijstalinea"/>
        <w:numPr>
          <w:ilvl w:val="0"/>
          <w:numId w:val="3"/>
        </w:numPr>
        <w:spacing w:line="240" w:lineRule="auto"/>
      </w:pPr>
      <w:r w:rsidRPr="008D2329">
        <w:t>Mededelingen</w:t>
      </w:r>
    </w:p>
    <w:p w14:paraId="255D6DE5" w14:textId="037B216C" w:rsidR="00A63F0E" w:rsidRPr="008D2329" w:rsidRDefault="00BD1E56" w:rsidP="00A63F0E">
      <w:pPr>
        <w:pStyle w:val="Lijstalinea"/>
        <w:numPr>
          <w:ilvl w:val="1"/>
          <w:numId w:val="3"/>
        </w:numPr>
        <w:spacing w:line="240" w:lineRule="auto"/>
      </w:pPr>
      <w:r w:rsidRPr="000E773D">
        <w:rPr>
          <w:noProof/>
        </w:rPr>
        <w:drawing>
          <wp:anchor distT="0" distB="0" distL="114300" distR="114300" simplePos="0" relativeHeight="251658240" behindDoc="0" locked="0" layoutInCell="1" allowOverlap="1" wp14:anchorId="3D6D40B5" wp14:editId="56C1E499">
            <wp:simplePos x="0" y="0"/>
            <wp:positionH relativeFrom="column">
              <wp:posOffset>2377440</wp:posOffset>
            </wp:positionH>
            <wp:positionV relativeFrom="paragraph">
              <wp:posOffset>732155</wp:posOffset>
            </wp:positionV>
            <wp:extent cx="481330" cy="552450"/>
            <wp:effectExtent l="0" t="0" r="0" b="0"/>
            <wp:wrapSquare wrapText="bothSides"/>
            <wp:docPr id="15592596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59643"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8133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426A" w:rsidRPr="008D2329">
        <w:t>Werkgroep speeltuinen</w:t>
      </w:r>
      <w:r w:rsidR="00754546">
        <w:br/>
      </w:r>
      <w:r w:rsidR="00FC73E7">
        <w:t>Suzan meldt dat a</w:t>
      </w:r>
      <w:r w:rsidR="00754546">
        <w:t>lle nie</w:t>
      </w:r>
      <w:r w:rsidR="008378AE">
        <w:t xml:space="preserve">uwe speeltuigen </w:t>
      </w:r>
      <w:r w:rsidR="00DE0022">
        <w:t xml:space="preserve">bij het landje van Chardon </w:t>
      </w:r>
      <w:r w:rsidR="008378AE">
        <w:t>nu op hun plek</w:t>
      </w:r>
      <w:r w:rsidR="00FC73E7">
        <w:t xml:space="preserve"> staan. </w:t>
      </w:r>
      <w:r w:rsidR="00951A8E">
        <w:t>E</w:t>
      </w:r>
      <w:r w:rsidR="00DE0022">
        <w:t xml:space="preserve">r </w:t>
      </w:r>
      <w:r w:rsidR="00FC73E7">
        <w:t>vin</w:t>
      </w:r>
      <w:r w:rsidR="00951A8E">
        <w:t xml:space="preserve">den nog wel een aantal afronden werkzaamheden plaats zoals nieuwe belijning </w:t>
      </w:r>
      <w:r w:rsidR="00C303CC">
        <w:t>op het basketbalveldje. Een van de nieuwe speelt</w:t>
      </w:r>
      <w:r w:rsidR="00B93D95">
        <w:t>oestellen</w:t>
      </w:r>
      <w:r w:rsidR="00C303CC">
        <w:t xml:space="preserve"> is een </w:t>
      </w:r>
      <w:r w:rsidR="00DF2546">
        <w:t xml:space="preserve">memorie </w:t>
      </w:r>
      <w:r w:rsidR="00A2340F">
        <w:t xml:space="preserve">speelbord </w:t>
      </w:r>
      <w:r w:rsidR="00DF2546">
        <w:t>met</w:t>
      </w:r>
      <w:r w:rsidR="00A2340F">
        <w:t xml:space="preserve"> informatie over archeologie</w:t>
      </w:r>
      <w:r w:rsidR="00095D83">
        <w:t>.</w:t>
      </w:r>
      <w:r>
        <w:br/>
      </w:r>
      <w:r w:rsidR="002F226B">
        <w:br/>
        <w:t>De opening van de vernieuwde speeltuin is waarschijnlijk in de week van 28 oktober</w:t>
      </w:r>
      <w:r w:rsidR="00B75F4E">
        <w:t xml:space="preserve">. Mogelijk wordt ook de archeoloog betrokken bij de opening. Om extra aandacht te </w:t>
      </w:r>
      <w:r w:rsidR="00BF1D3A">
        <w:t>besteden aan de speeltuin start mogelijk de wandeling van Ambacht in het licht daar.</w:t>
      </w:r>
      <w:r w:rsidR="00BD1D62">
        <w:br/>
        <w:t xml:space="preserve">Suzan heeft de indruk dat het speeltuintje aan het eind van de Prins Hendriklaan </w:t>
      </w:r>
      <w:r w:rsidR="00492EBE">
        <w:t>beperkt wordt gebruikt.</w:t>
      </w:r>
      <w:r w:rsidR="00492EBE">
        <w:br/>
      </w:r>
      <w:r w:rsidR="00492EBE">
        <w:br/>
        <w:t>De speeltuin bij de Jan Ligthart</w:t>
      </w:r>
      <w:r w:rsidR="00D73564">
        <w:t xml:space="preserve">school wacht </w:t>
      </w:r>
      <w:r w:rsidR="00AA2E59">
        <w:t xml:space="preserve">op verdere actie van de </w:t>
      </w:r>
      <w:r w:rsidR="00F32228">
        <w:t xml:space="preserve">adjunct-directeur van de </w:t>
      </w:r>
      <w:r w:rsidR="00AA2E59">
        <w:t xml:space="preserve">school, omdat de </w:t>
      </w:r>
      <w:r w:rsidR="00F32228">
        <w:t xml:space="preserve">school </w:t>
      </w:r>
      <w:r w:rsidR="00AA2E59">
        <w:t>nu aanzet is</w:t>
      </w:r>
      <w:r w:rsidR="00F32228">
        <w:t xml:space="preserve"> o.a. met betrekking tot de financiering. Realisatie voor het eind van het jaar lijkt hier</w:t>
      </w:r>
      <w:r w:rsidR="00A63F0E">
        <w:t>door niet meer realistisch.</w:t>
      </w:r>
      <w:r w:rsidR="00A63F0E">
        <w:br/>
      </w:r>
      <w:r w:rsidR="00A63F0E">
        <w:br/>
        <w:t xml:space="preserve">Voor de speeltuin </w:t>
      </w:r>
      <w:r w:rsidR="00C647BC">
        <w:t>bij de Knottenbeltsingel is het wachten op de afronding van de werkz</w:t>
      </w:r>
      <w:r w:rsidR="00126370">
        <w:t>aamheden.</w:t>
      </w:r>
    </w:p>
    <w:p w14:paraId="401149AD" w14:textId="06321C35" w:rsidR="0085426A" w:rsidRDefault="0085426A" w:rsidP="00571B0F">
      <w:pPr>
        <w:pStyle w:val="Lijstalinea"/>
        <w:numPr>
          <w:ilvl w:val="1"/>
          <w:numId w:val="3"/>
        </w:numPr>
        <w:spacing w:line="240" w:lineRule="auto"/>
      </w:pPr>
      <w:r w:rsidRPr="008D2329">
        <w:t xml:space="preserve">PR etc. </w:t>
      </w:r>
      <w:r w:rsidR="00782A6F">
        <w:br/>
        <w:t>Loopt goed op dit moment</w:t>
      </w:r>
      <w:r w:rsidR="00984EEB">
        <w:t>.</w:t>
      </w:r>
      <w:r w:rsidR="00984EEB">
        <w:br/>
        <w:t xml:space="preserve">Rick heeft </w:t>
      </w:r>
      <w:r w:rsidR="00026345">
        <w:t>net een nieuwsbrief ver</w:t>
      </w:r>
      <w:r w:rsidR="00DD3F26">
        <w:t>s</w:t>
      </w:r>
      <w:r w:rsidR="00026345">
        <w:t xml:space="preserve">preid </w:t>
      </w:r>
      <w:r w:rsidR="00DD3F26">
        <w:t>met aandacht voor</w:t>
      </w:r>
      <w:r w:rsidR="008B0C3F">
        <w:t>:</w:t>
      </w:r>
    </w:p>
    <w:p w14:paraId="43D8F287" w14:textId="0E7477F5" w:rsidR="008B0C3F" w:rsidRDefault="008B0C3F" w:rsidP="008B0C3F">
      <w:pPr>
        <w:pStyle w:val="Lijstalinea"/>
        <w:numPr>
          <w:ilvl w:val="2"/>
          <w:numId w:val="3"/>
        </w:numPr>
        <w:spacing w:line="240" w:lineRule="auto"/>
      </w:pPr>
      <w:r>
        <w:t>De burendag</w:t>
      </w:r>
    </w:p>
    <w:p w14:paraId="72431886" w14:textId="0143B0B1" w:rsidR="008B0C3F" w:rsidRDefault="008B0C3F" w:rsidP="008B0C3F">
      <w:pPr>
        <w:pStyle w:val="Lijstalinea"/>
        <w:numPr>
          <w:ilvl w:val="2"/>
          <w:numId w:val="3"/>
        </w:numPr>
        <w:spacing w:line="240" w:lineRule="auto"/>
      </w:pPr>
      <w:r>
        <w:t>Inzamelactie speelgoed</w:t>
      </w:r>
    </w:p>
    <w:p w14:paraId="16A5C1D3" w14:textId="3A3DE77C" w:rsidR="00104EA7" w:rsidRDefault="00104EA7" w:rsidP="008B0C3F">
      <w:pPr>
        <w:pStyle w:val="Lijstalinea"/>
        <w:numPr>
          <w:ilvl w:val="2"/>
          <w:numId w:val="3"/>
        </w:numPr>
        <w:spacing w:line="240" w:lineRule="auto"/>
      </w:pPr>
      <w:r>
        <w:t>Speeltuin Landje van Chardon</w:t>
      </w:r>
    </w:p>
    <w:p w14:paraId="6458AA90" w14:textId="68EC0307" w:rsidR="00104EA7" w:rsidRPr="008D2329" w:rsidRDefault="00104EA7" w:rsidP="008B0C3F">
      <w:pPr>
        <w:pStyle w:val="Lijstalinea"/>
        <w:numPr>
          <w:ilvl w:val="2"/>
          <w:numId w:val="3"/>
        </w:numPr>
        <w:spacing w:line="240" w:lineRule="auto"/>
      </w:pPr>
      <w:r>
        <w:t>Boomspiegels</w:t>
      </w:r>
    </w:p>
    <w:p w14:paraId="221B6BA2" w14:textId="5903E0CC" w:rsidR="00331DE7" w:rsidRPr="008D2329" w:rsidRDefault="0085426A" w:rsidP="00571B0F">
      <w:pPr>
        <w:pStyle w:val="Lijstalinea"/>
        <w:numPr>
          <w:ilvl w:val="1"/>
          <w:numId w:val="3"/>
        </w:numPr>
        <w:spacing w:line="240" w:lineRule="auto"/>
      </w:pPr>
      <w:r w:rsidRPr="008D2329">
        <w:t>Klussendienst</w:t>
      </w:r>
      <w:r w:rsidR="005931AF">
        <w:br/>
        <w:t>Geen bijzonderheden</w:t>
      </w:r>
    </w:p>
    <w:p w14:paraId="3CE609D9" w14:textId="12F24E6B" w:rsidR="00B95C6F" w:rsidRPr="008D2329" w:rsidRDefault="00B95C6F" w:rsidP="00571B0F">
      <w:pPr>
        <w:pStyle w:val="Lijstalinea"/>
        <w:numPr>
          <w:ilvl w:val="1"/>
          <w:numId w:val="3"/>
        </w:numPr>
        <w:spacing w:line="240" w:lineRule="auto"/>
      </w:pPr>
      <w:r w:rsidRPr="008D2329">
        <w:lastRenderedPageBreak/>
        <w:t>Tuinhuis op Landje van Chardon; stand van zaken</w:t>
      </w:r>
      <w:r w:rsidR="000A3860">
        <w:br/>
        <w:t>Zie bijlage met de input van Marian.</w:t>
      </w:r>
      <w:r w:rsidR="00931C6E">
        <w:t xml:space="preserve"> Aangezien </w:t>
      </w:r>
      <w:r w:rsidR="006D3F5D">
        <w:t>het BPOA partner is bij de afspraken die gemaakt gaan worden</w:t>
      </w:r>
      <w:r w:rsidR="00426A23">
        <w:t>, is het belangrijk dat het bestuur vanwege haar formele juridische status vooraf betrokken wordt bij</w:t>
      </w:r>
      <w:r w:rsidR="00F4135C">
        <w:t xml:space="preserve"> een ontwerpbesluit.</w:t>
      </w:r>
      <w:r w:rsidR="00F4135C">
        <w:br/>
        <w:t xml:space="preserve">Voordeel van een meer formele </w:t>
      </w:r>
      <w:r w:rsidR="00F142BF">
        <w:t xml:space="preserve">overeenkomst is dat de tuinders hieraan ook meer rechten kunnen ontlenen. Met betrekking tot de vergoeding waarover wordt gesproken rijst wel de vraag </w:t>
      </w:r>
      <w:r w:rsidR="00F65EBE">
        <w:t xml:space="preserve">met welke </w:t>
      </w:r>
      <w:r w:rsidR="00E57354">
        <w:t>andere projecten wordt vergeleken.</w:t>
      </w:r>
    </w:p>
    <w:p w14:paraId="2E7218DB" w14:textId="592815F6" w:rsidR="005E19F0" w:rsidRDefault="005E19F0" w:rsidP="00571B0F">
      <w:pPr>
        <w:pStyle w:val="Lijstalinea"/>
        <w:numPr>
          <w:ilvl w:val="1"/>
          <w:numId w:val="3"/>
        </w:numPr>
        <w:spacing w:line="240" w:lineRule="auto"/>
      </w:pPr>
      <w:r w:rsidRPr="008D2329">
        <w:t>V.d. Kooij; stand van zaken</w:t>
      </w:r>
      <w:r w:rsidR="008266A2">
        <w:br/>
      </w:r>
      <w:r w:rsidR="00825B6D">
        <w:t>Zover bekend is er nog geen uitnodiging van de Raad van State</w:t>
      </w:r>
      <w:r w:rsidR="00B65CF9">
        <w:t xml:space="preserve"> om de betrokken partijen </w:t>
      </w:r>
      <w:r w:rsidR="00E75C67">
        <w:t>betrokken bij de bezwaren te horen: dus het is erg stil</w:t>
      </w:r>
      <w:r w:rsidR="006B7E12">
        <w:t>.</w:t>
      </w:r>
    </w:p>
    <w:p w14:paraId="1786E657" w14:textId="5D2FB5F0" w:rsidR="00331DE7" w:rsidRDefault="00331DE7" w:rsidP="00571B0F">
      <w:pPr>
        <w:pStyle w:val="Lijstalinea"/>
        <w:numPr>
          <w:ilvl w:val="1"/>
          <w:numId w:val="3"/>
        </w:numPr>
        <w:spacing w:line="240" w:lineRule="auto"/>
      </w:pPr>
      <w:r w:rsidRPr="008D2329">
        <w:t>Sporthal bij het Groen; stand van zaken</w:t>
      </w:r>
      <w:r w:rsidR="006B7E12">
        <w:br/>
        <w:t xml:space="preserve">Zowel Kees als Arie zijn naar de voorlichting over </w:t>
      </w:r>
      <w:r w:rsidR="00FE1F63">
        <w:t>het derde plan geweest. In dit derde plan komt de sporthal niet aan de kant van de Lyceumlaan of Go</w:t>
      </w:r>
      <w:r w:rsidR="00AE675B">
        <w:t>u</w:t>
      </w:r>
      <w:r w:rsidR="00FE1F63">
        <w:t>dsesingel</w:t>
      </w:r>
      <w:r w:rsidR="00AE675B">
        <w:t xml:space="preserve">, maar aan de van Hogendorplaan. </w:t>
      </w:r>
      <w:r w:rsidR="00DA021D">
        <w:t>Ook</w:t>
      </w:r>
      <w:r w:rsidR="001856C0">
        <w:t xml:space="preserve"> is een onderzoek uitgevoerd </w:t>
      </w:r>
      <w:r w:rsidR="00B26917">
        <w:t>of</w:t>
      </w:r>
      <w:r w:rsidR="001856C0">
        <w:t xml:space="preserve"> het aantal extra benodigde parkeerplekken</w:t>
      </w:r>
      <w:r w:rsidR="00B26917">
        <w:t xml:space="preserve"> in de omgeving gerealiseerd kan worden. </w:t>
      </w:r>
      <w:r w:rsidR="00242270">
        <w:t>D</w:t>
      </w:r>
      <w:r w:rsidR="00C436F9">
        <w:t xml:space="preserve">e onderzoeker </w:t>
      </w:r>
      <w:r w:rsidR="00242270">
        <w:t xml:space="preserve">zegt </w:t>
      </w:r>
      <w:r w:rsidR="00C436F9">
        <w:t xml:space="preserve">zich gehouden te hebben aan </w:t>
      </w:r>
      <w:r w:rsidR="00242270">
        <w:t>landelijk geldende normen</w:t>
      </w:r>
      <w:r w:rsidR="004E53AA">
        <w:t>, deze lijken optimistisch</w:t>
      </w:r>
      <w:r w:rsidR="0072688F">
        <w:t xml:space="preserve">. Ondanks de optimistische normen zouden er toch nog extra plekken gerealiseerd moeten worden. De suggestie van Kees om een parkeergarage onder de hal te realiseren wordt niet overgenomen. </w:t>
      </w:r>
      <w:r w:rsidR="00B26917">
        <w:t xml:space="preserve">Bij dit </w:t>
      </w:r>
      <w:r w:rsidR="00B96E8D">
        <w:t xml:space="preserve">onderzoek </w:t>
      </w:r>
      <w:r w:rsidR="004F2B05">
        <w:t>zijn</w:t>
      </w:r>
      <w:r w:rsidR="00B96E8D">
        <w:t xml:space="preserve"> de parkeerplaats bij het winkelcentrum en</w:t>
      </w:r>
      <w:r w:rsidR="004F2B05">
        <w:t xml:space="preserve"> </w:t>
      </w:r>
      <w:r w:rsidR="005C1988">
        <w:t xml:space="preserve">de Franciscahof </w:t>
      </w:r>
      <w:r w:rsidR="004F2B05">
        <w:t>niet meegenomen als potentiële locaties waar auto’s zouden kunnen parkeren</w:t>
      </w:r>
      <w:r w:rsidR="00D901DF">
        <w:t xml:space="preserve">. </w:t>
      </w:r>
      <w:r w:rsidR="00134E48">
        <w:t xml:space="preserve">De parkeerplaats bij het winkelcentrum is eigendom van de vastgoedmaatschappij </w:t>
      </w:r>
      <w:r w:rsidR="00667826">
        <w:t>die het winkelcentrum exploiteer</w:t>
      </w:r>
      <w:r w:rsidR="004D4B09">
        <w:t>t</w:t>
      </w:r>
      <w:r w:rsidR="00667826">
        <w:t xml:space="preserve">. De bewoners van de Franciscahof </w:t>
      </w:r>
      <w:r w:rsidR="008213E4">
        <w:t>geven aan nu al veel overlast te hebben van bezoekers van het Groen</w:t>
      </w:r>
      <w:r w:rsidR="00DA0A53">
        <w:t>. Met het plaatsen van de sporthal aan de van Hogendorplaan lijkt de parkeer</w:t>
      </w:r>
      <w:r w:rsidR="00F8719B">
        <w:t xml:space="preserve">- en visuele overlast voor de Lyceumlaan en Goudsesingel </w:t>
      </w:r>
      <w:r w:rsidR="00C46CE9">
        <w:t xml:space="preserve">beperkt te worden. </w:t>
      </w:r>
      <w:r w:rsidR="009B0A36">
        <w:br/>
      </w:r>
      <w:r w:rsidR="00093DC4">
        <w:t xml:space="preserve">Hoewel nog steeds niet optimaal </w:t>
      </w:r>
      <w:r w:rsidR="009B0A36">
        <w:t>kiezen de meeste bewoners voor de derde variant.</w:t>
      </w:r>
      <w:r w:rsidR="006D616B">
        <w:t xml:space="preserve"> De gemeente gaat de financiële gevolgen hiervan in kaart brengen</w:t>
      </w:r>
      <w:r w:rsidR="003934DE">
        <w:t xml:space="preserve">, waarna het aangepaste voorstel op 24-10 in de commissie komt en </w:t>
      </w:r>
      <w:r w:rsidR="00B25C23">
        <w:t>op 6 november in de raadsvergadering.</w:t>
      </w:r>
      <w:r w:rsidR="00B25C23">
        <w:br/>
      </w:r>
      <w:r w:rsidR="00B25C23">
        <w:br/>
      </w:r>
      <w:r w:rsidR="00D141C5">
        <w:t>Vooralsnog onderneemt het BPOA geen actie maar blijft de ontwikkelingen wel volgen</w:t>
      </w:r>
      <w:r w:rsidR="009B42BA">
        <w:t>.</w:t>
      </w:r>
    </w:p>
    <w:p w14:paraId="709D724A" w14:textId="21BB528F" w:rsidR="002D1997" w:rsidRDefault="002D1997" w:rsidP="00571B0F">
      <w:pPr>
        <w:pStyle w:val="Lijstalinea"/>
        <w:numPr>
          <w:ilvl w:val="1"/>
          <w:numId w:val="3"/>
        </w:numPr>
        <w:spacing w:line="240" w:lineRule="auto"/>
      </w:pPr>
      <w:r>
        <w:t>Stand van zaken opvolging Kees</w:t>
      </w:r>
      <w:r w:rsidR="009B42BA">
        <w:br/>
        <w:t>Er hebben zich nog geen kandidaten gemeld</w:t>
      </w:r>
      <w:r w:rsidR="0029038A">
        <w:t>. Verdere oproepen op de website of in de Babber lijken geen zin meer te hebben.</w:t>
      </w:r>
      <w:r w:rsidR="00D628F5">
        <w:br/>
      </w:r>
      <w:r w:rsidR="00A62C33">
        <w:t>Tijdens de vergadering wor</w:t>
      </w:r>
      <w:r w:rsidR="00462D3D">
        <w:t>dt nogmaals nagedacht over mogelijke kandidaten die dan persoonlijk benaderd zullen worden</w:t>
      </w:r>
      <w:r w:rsidR="00395001">
        <w:t>. Tijdens de vergadering komt 1 naam naar boven die door Kees zal worden benaderd.</w:t>
      </w:r>
      <w:r w:rsidR="0016605B">
        <w:br/>
      </w:r>
      <w:r w:rsidR="0016605B" w:rsidRPr="005660B9">
        <w:rPr>
          <w:b/>
          <w:bCs/>
          <w:color w:val="FF0000"/>
          <w:sz w:val="28"/>
          <w:szCs w:val="28"/>
        </w:rPr>
        <w:t xml:space="preserve">Nogmaals aan iedereen de vraag om na te gaan of </w:t>
      </w:r>
      <w:r w:rsidR="005660B9" w:rsidRPr="005660B9">
        <w:rPr>
          <w:b/>
          <w:bCs/>
          <w:color w:val="FF0000"/>
          <w:sz w:val="28"/>
          <w:szCs w:val="28"/>
        </w:rPr>
        <w:t>je toch geen mensen kent die misschien in het bestuur zitting willen nemen.</w:t>
      </w:r>
      <w:r w:rsidR="005660B9">
        <w:rPr>
          <w:b/>
          <w:bCs/>
          <w:color w:val="FF0000"/>
          <w:sz w:val="28"/>
          <w:szCs w:val="28"/>
        </w:rPr>
        <w:br/>
      </w:r>
      <w:r w:rsidR="009A6377">
        <w:t xml:space="preserve">Waarbij over de taakverdeling binnen het bestuur nog </w:t>
      </w:r>
      <w:r w:rsidR="00303995">
        <w:t>gesproken kan worden. Qua profiel</w:t>
      </w:r>
      <w:r w:rsidR="001F1FB4">
        <w:t xml:space="preserve"> doet het geslacht er niet toe</w:t>
      </w:r>
      <w:r w:rsidR="006372A1">
        <w:t>.</w:t>
      </w:r>
    </w:p>
    <w:p w14:paraId="37204E3A" w14:textId="45756E36" w:rsidR="00676A1D" w:rsidRPr="008D2329" w:rsidRDefault="00331DE7" w:rsidP="00571B0F">
      <w:pPr>
        <w:pStyle w:val="Lijstalinea"/>
        <w:numPr>
          <w:ilvl w:val="1"/>
          <w:numId w:val="3"/>
        </w:numPr>
        <w:spacing w:line="240" w:lineRule="auto"/>
      </w:pPr>
      <w:r w:rsidRPr="008D2329">
        <w:t>Overig</w:t>
      </w:r>
      <w:r w:rsidR="006372A1">
        <w:br/>
        <w:t>N.v.t.</w:t>
      </w:r>
    </w:p>
    <w:p w14:paraId="433DA352" w14:textId="65CA5815" w:rsidR="006F0EE1" w:rsidRPr="008D2329" w:rsidRDefault="000711D3" w:rsidP="00571B0F">
      <w:pPr>
        <w:pStyle w:val="Lijstalinea"/>
        <w:numPr>
          <w:ilvl w:val="0"/>
          <w:numId w:val="3"/>
        </w:numPr>
        <w:spacing w:line="240" w:lineRule="auto"/>
      </w:pPr>
      <w:r>
        <w:t>Rondje Ambacht</w:t>
      </w:r>
      <w:r w:rsidR="00676A1D" w:rsidRPr="008D2329">
        <w:t>; evaluatie</w:t>
      </w:r>
      <w:r w:rsidR="00914C9E">
        <w:br/>
        <w:t xml:space="preserve">Het Rondje is als een groot succes ervaren met veel </w:t>
      </w:r>
      <w:r w:rsidR="00751692">
        <w:t>deel en veel positieve reacties.</w:t>
      </w:r>
      <w:r w:rsidR="008F30D9">
        <w:br/>
        <w:t>Trudy van der Stoep</w:t>
      </w:r>
      <w:r w:rsidR="003C2C0D">
        <w:t xml:space="preserve"> heeft een </w:t>
      </w:r>
      <w:r w:rsidR="0015124D">
        <w:t xml:space="preserve">goede bijdrage geleverd met het enthousiasmeren van bewoners om </w:t>
      </w:r>
      <w:r w:rsidR="007E075E">
        <w:t>iets in hun tuin te organiseren</w:t>
      </w:r>
      <w:r w:rsidR="00CD4A09">
        <w:t>.</w:t>
      </w:r>
      <w:r w:rsidR="00E27870">
        <w:br/>
        <w:t>Conclusie volgend jaar weer organiseren.</w:t>
      </w:r>
    </w:p>
    <w:p w14:paraId="0B2BDDC6" w14:textId="515D0045" w:rsidR="00141E7A" w:rsidRDefault="00141E7A" w:rsidP="00571B0F">
      <w:pPr>
        <w:pStyle w:val="Lijstalinea"/>
        <w:numPr>
          <w:ilvl w:val="0"/>
          <w:numId w:val="3"/>
        </w:numPr>
        <w:spacing w:line="240" w:lineRule="auto"/>
      </w:pPr>
      <w:r>
        <w:t>Financiën</w:t>
      </w:r>
    </w:p>
    <w:p w14:paraId="5D661E3E" w14:textId="374D9371" w:rsidR="00141E7A" w:rsidRDefault="006A5CBD" w:rsidP="00571B0F">
      <w:pPr>
        <w:pStyle w:val="Lijstalinea"/>
        <w:numPr>
          <w:ilvl w:val="1"/>
          <w:numId w:val="3"/>
        </w:numPr>
        <w:spacing w:line="240" w:lineRule="auto"/>
      </w:pPr>
      <w:r>
        <w:lastRenderedPageBreak/>
        <w:t>T</w:t>
      </w:r>
      <w:r w:rsidR="00141E7A">
        <w:t>erugkoppeling financiën aan Tim Veldmeijer over de begroting (verzoek van Tim over ontvangen)</w:t>
      </w:r>
      <w:r w:rsidR="00CE6965">
        <w:br/>
        <w:t>Paul heeft Tim Veldmeijer het financiële overzicht gestuurd</w:t>
      </w:r>
      <w:r w:rsidR="00ED5ABB">
        <w:t>, hij heeft nog niet gereageerd.</w:t>
      </w:r>
      <w:r w:rsidR="00ED5ABB">
        <w:br/>
        <w:t xml:space="preserve">Tot nu toe is er </w:t>
      </w:r>
      <w:r w:rsidR="005C0079">
        <w:t>€ 640 meer uitgegeven dan dat er aan subsidie is ontvangen</w:t>
      </w:r>
      <w:r w:rsidR="0011204E">
        <w:t>. Het saldo op de bankrekening is nog wel positief</w:t>
      </w:r>
      <w:r w:rsidR="00CE2683">
        <w:t>. Kees stelt voor een deel van d</w:t>
      </w:r>
      <w:r w:rsidR="00032E41">
        <w:t>it</w:t>
      </w:r>
      <w:r w:rsidR="00CE2683">
        <w:t xml:space="preserve"> bedrag op een spaarrekening te stallen; dit voorstel wordt </w:t>
      </w:r>
      <w:r w:rsidR="00D90EC4">
        <w:t>overgenomen.</w:t>
      </w:r>
      <w:r w:rsidR="00D90EC4">
        <w:br/>
        <w:t>De aansprakelijkheidsverzekering kent 2 componenten:</w:t>
      </w:r>
    </w:p>
    <w:p w14:paraId="15A8B72B" w14:textId="7C933779" w:rsidR="00D90EC4" w:rsidRDefault="00657B5B" w:rsidP="00D90EC4">
      <w:pPr>
        <w:pStyle w:val="Lijstalinea"/>
        <w:numPr>
          <w:ilvl w:val="2"/>
          <w:numId w:val="3"/>
        </w:numPr>
        <w:spacing w:line="240" w:lineRule="auto"/>
      </w:pPr>
      <w:r>
        <w:t xml:space="preserve">Een verzekering voor de </w:t>
      </w:r>
      <w:r w:rsidR="00CA3456">
        <w:t xml:space="preserve">persoonlijke </w:t>
      </w:r>
      <w:r>
        <w:t>aansprakelijkheid van de be</w:t>
      </w:r>
      <w:r w:rsidR="00393D37">
        <w:t>stuursleden.</w:t>
      </w:r>
    </w:p>
    <w:p w14:paraId="18F949C0" w14:textId="77942A7E" w:rsidR="00393D37" w:rsidRDefault="00393D37" w:rsidP="00D90EC4">
      <w:pPr>
        <w:pStyle w:val="Lijstalinea"/>
        <w:numPr>
          <w:ilvl w:val="2"/>
          <w:numId w:val="3"/>
        </w:numPr>
        <w:spacing w:line="240" w:lineRule="auto"/>
      </w:pPr>
      <w:r>
        <w:t xml:space="preserve">Een aansprakelijkheidsverzekering voor calamiteiten </w:t>
      </w:r>
      <w:r w:rsidR="00496C77">
        <w:t xml:space="preserve">tijdens evenementen die door het BPOA worden georganiseerd. Hoewel dit </w:t>
      </w:r>
      <w:r w:rsidR="00B94FE7">
        <w:t xml:space="preserve">een hoog bedrag is valt het in het niet aan de kosten die voort kunnen vloeien uit </w:t>
      </w:r>
      <w:r w:rsidR="008302DD">
        <w:t>een calamiteit.</w:t>
      </w:r>
    </w:p>
    <w:p w14:paraId="501FB1A3" w14:textId="579B6C91" w:rsidR="00141E7A" w:rsidRDefault="006A5CBD" w:rsidP="00571B0F">
      <w:pPr>
        <w:pStyle w:val="Lijstalinea"/>
        <w:numPr>
          <w:ilvl w:val="1"/>
          <w:numId w:val="3"/>
        </w:numPr>
        <w:spacing w:line="240" w:lineRule="auto"/>
      </w:pPr>
      <w:r>
        <w:t>T</w:t>
      </w:r>
      <w:r w:rsidR="00141E7A">
        <w:t xml:space="preserve">ermijn </w:t>
      </w:r>
      <w:r>
        <w:t xml:space="preserve">indienen </w:t>
      </w:r>
      <w:r w:rsidR="00141E7A">
        <w:t>facturen</w:t>
      </w:r>
      <w:r w:rsidR="008302DD">
        <w:br/>
        <w:t xml:space="preserve">Paul vraagt om de facturen </w:t>
      </w:r>
      <w:r w:rsidR="008302DD">
        <w:rPr>
          <w:b/>
          <w:bCs/>
        </w:rPr>
        <w:t>binnen 3 weken</w:t>
      </w:r>
      <w:r w:rsidR="008302DD">
        <w:t xml:space="preserve"> in te dienen </w:t>
      </w:r>
      <w:r w:rsidR="002A32A3">
        <w:t xml:space="preserve">via een </w:t>
      </w:r>
      <w:r w:rsidR="002A32A3" w:rsidRPr="00290E59">
        <w:rPr>
          <w:b/>
          <w:bCs/>
        </w:rPr>
        <w:t>duidelijk gespecificeerde factuur</w:t>
      </w:r>
      <w:r w:rsidR="002A32A3">
        <w:t xml:space="preserve">. </w:t>
      </w:r>
      <w:r w:rsidR="00F762CE">
        <w:t>Voor bands houdt dit in dat de er per band een factuur</w:t>
      </w:r>
      <w:r w:rsidR="008A0341">
        <w:t xml:space="preserve"> moet komen</w:t>
      </w:r>
      <w:r w:rsidR="00E705E8">
        <w:t xml:space="preserve">. </w:t>
      </w:r>
      <w:r w:rsidR="002A32A3">
        <w:t xml:space="preserve">De laatste factuur van het Rondje Ambacht kwam pas </w:t>
      </w:r>
      <w:r w:rsidR="00681C68">
        <w:t xml:space="preserve">recent binnen, waardoor het inzicht in de </w:t>
      </w:r>
      <w:r w:rsidR="00290E59">
        <w:t xml:space="preserve">totale financiële situatie </w:t>
      </w:r>
      <w:r w:rsidR="009B4508">
        <w:t>achterloopt.</w:t>
      </w:r>
    </w:p>
    <w:p w14:paraId="2E044DCA" w14:textId="0F1747D8" w:rsidR="00B95C6F" w:rsidRDefault="00B95C6F" w:rsidP="00571B0F">
      <w:pPr>
        <w:pStyle w:val="Lijstalinea"/>
        <w:numPr>
          <w:ilvl w:val="0"/>
          <w:numId w:val="3"/>
        </w:numPr>
        <w:spacing w:line="240" w:lineRule="auto"/>
      </w:pPr>
      <w:r w:rsidRPr="008D2329">
        <w:t>Komende evenementen</w:t>
      </w:r>
    </w:p>
    <w:p w14:paraId="6146893B" w14:textId="253B0D50" w:rsidR="00D91DA3" w:rsidRDefault="00D91DA3" w:rsidP="00571B0F">
      <w:pPr>
        <w:pStyle w:val="Lijstalinea"/>
        <w:numPr>
          <w:ilvl w:val="1"/>
          <w:numId w:val="3"/>
        </w:numPr>
        <w:spacing w:line="240" w:lineRule="auto"/>
      </w:pPr>
      <w:r>
        <w:t>Burendag</w:t>
      </w:r>
      <w:r w:rsidR="00E705E8">
        <w:br/>
        <w:t>De burendag is op 28 september</w:t>
      </w:r>
      <w:r w:rsidR="00ED4BC1">
        <w:t xml:space="preserve"> en begint met een speelmiddag in het Goudhaantje</w:t>
      </w:r>
      <w:r w:rsidR="00D35696">
        <w:t xml:space="preserve">. Er worden spelen gehuurd bij de Scouting, de brandweer geeft acte de </w:t>
      </w:r>
      <w:proofErr w:type="spellStart"/>
      <w:r w:rsidR="00DD601C">
        <w:t>présence</w:t>
      </w:r>
      <w:proofErr w:type="spellEnd"/>
      <w:r w:rsidR="00F572B7">
        <w:t>, er wordt geschminkt</w:t>
      </w:r>
      <w:r w:rsidR="003A56FF">
        <w:t>, en drankjes worden gesponseerd door de Boon. Voor het op</w:t>
      </w:r>
      <w:r w:rsidR="005A6DC7">
        <w:t>bouwen is elke hulp welkom om 11:30</w:t>
      </w:r>
      <w:r w:rsidR="00984EEB">
        <w:t>.</w:t>
      </w:r>
      <w:r w:rsidR="00104EA7">
        <w:br/>
      </w:r>
      <w:r w:rsidR="00A47D95">
        <w:t>Aan het eind van de middag en in de avond is er het pickni</w:t>
      </w:r>
      <w:r w:rsidR="002D141E">
        <w:t xml:space="preserve">ckconcert op het Bordesplein met </w:t>
      </w:r>
      <w:r w:rsidR="004765D4">
        <w:t xml:space="preserve">o.a. </w:t>
      </w:r>
      <w:r w:rsidR="002D141E">
        <w:t xml:space="preserve">optredens van de </w:t>
      </w:r>
      <w:proofErr w:type="spellStart"/>
      <w:r w:rsidR="002D141E">
        <w:t>Suspenders</w:t>
      </w:r>
      <w:proofErr w:type="spellEnd"/>
      <w:r w:rsidR="002D141E">
        <w:t xml:space="preserve"> en de </w:t>
      </w:r>
      <w:proofErr w:type="spellStart"/>
      <w:r w:rsidR="002D141E">
        <w:t>Soprano’s</w:t>
      </w:r>
      <w:proofErr w:type="spellEnd"/>
      <w:r w:rsidR="002D141E">
        <w:t xml:space="preserve">, </w:t>
      </w:r>
      <w:r w:rsidR="00DF4799">
        <w:t>Italiaanse</w:t>
      </w:r>
      <w:r w:rsidR="004765D4">
        <w:t xml:space="preserve"> borrelplank. Bezoeker</w:t>
      </w:r>
      <w:r w:rsidR="00CA4292">
        <w:t xml:space="preserve">s nemen verder zelf hun eigen eten mee. </w:t>
      </w:r>
      <w:r w:rsidR="003F2B5B">
        <w:t>Van of 15:30 is ook hier hulp van harte welkom</w:t>
      </w:r>
      <w:r w:rsidR="00F648E3">
        <w:t>; Kees en Paul zijn in elk geval paraat.</w:t>
      </w:r>
    </w:p>
    <w:p w14:paraId="0D68A6E0" w14:textId="60C8730B" w:rsidR="00D91DA3" w:rsidRPr="008D2329" w:rsidRDefault="00D91DA3" w:rsidP="00571B0F">
      <w:pPr>
        <w:pStyle w:val="Lijstalinea"/>
        <w:numPr>
          <w:ilvl w:val="1"/>
          <w:numId w:val="3"/>
        </w:numPr>
        <w:spacing w:line="240" w:lineRule="auto"/>
      </w:pPr>
      <w:r>
        <w:t>Ambacht in het licht</w:t>
      </w:r>
      <w:r w:rsidR="00F648E3">
        <w:br/>
        <w:t xml:space="preserve">Op 7 december </w:t>
      </w:r>
      <w:r w:rsidR="00A31411">
        <w:t>vindt Ambacht in het Licht weer plaats, waarschijnlijk vanaf 17:</w:t>
      </w:r>
      <w:r w:rsidR="00B90087">
        <w:t>00 tot 21:00 (Rianne checkt tijden nog</w:t>
      </w:r>
      <w:r w:rsidR="0005261D">
        <w:t>). Er wordt een iets andere route gelopen met een start bij het Landje van Chardon, Bethelker</w:t>
      </w:r>
      <w:r w:rsidR="00151364">
        <w:t xml:space="preserve">k, ontsteken kerstboom op het Bordesplein </w:t>
      </w:r>
      <w:r w:rsidR="002C7D81">
        <w:t xml:space="preserve">en richting Goudhaantje. </w:t>
      </w:r>
      <w:r w:rsidR="00DA021D">
        <w:t>Dezelfde</w:t>
      </w:r>
      <w:r w:rsidR="002C7D81">
        <w:t xml:space="preserve"> fanfare band van vorig jaar zal gevraagd worden</w:t>
      </w:r>
      <w:r w:rsidR="00A478A2">
        <w:t>.</w:t>
      </w:r>
    </w:p>
    <w:p w14:paraId="0AC00AF0" w14:textId="5C38514B" w:rsidR="00395D19" w:rsidRPr="008D2329" w:rsidRDefault="00D7457D" w:rsidP="00571B0F">
      <w:pPr>
        <w:pStyle w:val="Lijstalinea"/>
        <w:numPr>
          <w:ilvl w:val="0"/>
          <w:numId w:val="3"/>
        </w:numPr>
        <w:spacing w:line="240" w:lineRule="auto"/>
      </w:pPr>
      <w:r w:rsidRPr="008D2329">
        <w:t xml:space="preserve"> B</w:t>
      </w:r>
      <w:r w:rsidR="00395D19" w:rsidRPr="008D2329">
        <w:t>ordesplein:</w:t>
      </w:r>
    </w:p>
    <w:p w14:paraId="3AF56BF7" w14:textId="53F53099" w:rsidR="006E1E24" w:rsidRPr="008D2329" w:rsidRDefault="00B4757C" w:rsidP="006E1E24">
      <w:pPr>
        <w:pStyle w:val="Lijstalinea"/>
        <w:numPr>
          <w:ilvl w:val="1"/>
          <w:numId w:val="3"/>
        </w:numPr>
        <w:spacing w:line="240" w:lineRule="auto"/>
      </w:pPr>
      <w:r w:rsidRPr="008D2329">
        <w:t xml:space="preserve">Afspraken </w:t>
      </w:r>
      <w:r w:rsidR="00A069E2" w:rsidRPr="008D2329">
        <w:t>pleinonderhou</w:t>
      </w:r>
      <w:r w:rsidR="000134D0" w:rsidRPr="008D2329">
        <w:t>d</w:t>
      </w:r>
      <w:r w:rsidR="00EF712F" w:rsidRPr="008D2329">
        <w:t xml:space="preserve"> </w:t>
      </w:r>
      <w:r w:rsidRPr="008D2329">
        <w:t>202</w:t>
      </w:r>
      <w:r w:rsidR="00D7457D" w:rsidRPr="008D2329">
        <w:t>4</w:t>
      </w:r>
      <w:r w:rsidR="00B231C4">
        <w:br/>
        <w:t>Er worden 2 datums voorgesteld:</w:t>
      </w:r>
      <w:r w:rsidR="00B231C4">
        <w:br/>
      </w:r>
      <w:r w:rsidR="00B231C4">
        <w:rPr>
          <w:b/>
          <w:bCs/>
        </w:rPr>
        <w:t>7 september</w:t>
      </w:r>
      <w:r w:rsidR="006E1E24">
        <w:rPr>
          <w:b/>
          <w:bCs/>
        </w:rPr>
        <w:br/>
        <w:t>26 oktober</w:t>
      </w:r>
      <w:r w:rsidR="006E1E24">
        <w:br/>
        <w:t>beide om 10 uur.</w:t>
      </w:r>
    </w:p>
    <w:p w14:paraId="3B9B8574" w14:textId="689D3035" w:rsidR="00B95C6F" w:rsidRPr="008D2329" w:rsidRDefault="00B95C6F" w:rsidP="00571B0F">
      <w:pPr>
        <w:pStyle w:val="Lijstalinea"/>
        <w:numPr>
          <w:ilvl w:val="1"/>
          <w:numId w:val="3"/>
        </w:numPr>
        <w:spacing w:line="240" w:lineRule="auto"/>
      </w:pPr>
      <w:r w:rsidRPr="008D2329">
        <w:t>Onderhoud door de gemeente; stand van zaken</w:t>
      </w:r>
      <w:r w:rsidR="006E1E24">
        <w:br/>
        <w:t>Loopt goed</w:t>
      </w:r>
    </w:p>
    <w:p w14:paraId="22716F94" w14:textId="246ECB1E" w:rsidR="00D267BA" w:rsidRPr="008D2329" w:rsidRDefault="00132AC1" w:rsidP="00571B0F">
      <w:pPr>
        <w:pStyle w:val="Lijstalinea"/>
        <w:numPr>
          <w:ilvl w:val="1"/>
          <w:numId w:val="3"/>
        </w:numPr>
        <w:spacing w:line="240" w:lineRule="auto"/>
      </w:pPr>
      <w:r w:rsidRPr="008D2329">
        <w:t>O</w:t>
      </w:r>
      <w:r w:rsidR="006B2F89" w:rsidRPr="008D2329">
        <w:t>verige zaken</w:t>
      </w:r>
      <w:r w:rsidR="005D694A" w:rsidRPr="008D2329">
        <w:t>; nieuwe activiteiten</w:t>
      </w:r>
      <w:r w:rsidR="00DC5F2C">
        <w:br/>
        <w:t>N.v.t.</w:t>
      </w:r>
    </w:p>
    <w:p w14:paraId="3E8AEDD3" w14:textId="0B83036A" w:rsidR="00D37B7B" w:rsidRDefault="00F0653A" w:rsidP="00D37B7B">
      <w:pPr>
        <w:pStyle w:val="Lijstalinea"/>
        <w:numPr>
          <w:ilvl w:val="0"/>
          <w:numId w:val="3"/>
        </w:numPr>
        <w:spacing w:line="240" w:lineRule="auto"/>
      </w:pPr>
      <w:r>
        <w:t>Planning input Babber</w:t>
      </w:r>
      <w:r w:rsidR="0040411B">
        <w:br/>
        <w:t xml:space="preserve">In de Babber van oktober zal alvast een aankondiging </w:t>
      </w:r>
      <w:r w:rsidR="002439C2">
        <w:t>van Ambacht in het Licht worden opgenomen</w:t>
      </w:r>
      <w:r w:rsidR="00A55921">
        <w:t xml:space="preserve"> en mogelijk iets over </w:t>
      </w:r>
      <w:r w:rsidR="00032E41">
        <w:t>Halloween</w:t>
      </w:r>
      <w:r w:rsidR="00A55921">
        <w:t>; Rianne stuurt Arie input</w:t>
      </w:r>
      <w:r w:rsidR="004C7D12">
        <w:t>.</w:t>
      </w:r>
      <w:r w:rsidR="004C7D12">
        <w:br/>
        <w:t xml:space="preserve">Aangezien teksten een maand voor </w:t>
      </w:r>
      <w:r w:rsidR="004862F1">
        <w:t>de verschijningsdatum moeten worden aangeleverd moet op dit ruim vooruitgedacht worden</w:t>
      </w:r>
      <w:r w:rsidR="00E104FC">
        <w:t xml:space="preserve">; activiteiten in maart zouden in de Babber van </w:t>
      </w:r>
      <w:r w:rsidR="006A0F02">
        <w:t>Februari moeten, waarvoor de input op 1 januari moet worden aangeleverd.</w:t>
      </w:r>
      <w:r w:rsidR="002978A7">
        <w:br/>
      </w:r>
      <w:r w:rsidR="002978A7">
        <w:br/>
      </w:r>
      <w:r w:rsidR="002978A7">
        <w:lastRenderedPageBreak/>
        <w:t>De Babber is op dit moment niet digitaal raadpleegbaar</w:t>
      </w:r>
      <w:r w:rsidR="00855052">
        <w:t xml:space="preserve">, terwijl het soms handig kan zijn om eerdere artikelen terug te lezen. </w:t>
      </w:r>
      <w:proofErr w:type="spellStart"/>
      <w:r w:rsidR="00855052">
        <w:t>Ludia</w:t>
      </w:r>
      <w:proofErr w:type="spellEnd"/>
      <w:r w:rsidR="00855052">
        <w:t xml:space="preserve"> stuurt Arie </w:t>
      </w:r>
      <w:r w:rsidR="00D37B7B">
        <w:t>voortaal een digitale versie per mail.</w:t>
      </w:r>
      <w:r w:rsidR="00D37B7B">
        <w:br/>
        <w:t xml:space="preserve">Arie doet het voorstel om </w:t>
      </w:r>
      <w:r w:rsidR="0048311D">
        <w:t>een digitale versie via de website van het BPOA benaderbaar te maken</w:t>
      </w:r>
      <w:r w:rsidR="009E50F6">
        <w:t xml:space="preserve"> als dit qua opslag kan en indien </w:t>
      </w:r>
      <w:r w:rsidR="00836170">
        <w:t>de redactie van De Babber dit accordeert.</w:t>
      </w:r>
      <w:r w:rsidR="00B342A7">
        <w:t xml:space="preserve"> </w:t>
      </w:r>
      <w:r w:rsidR="00E15944">
        <w:br/>
      </w:r>
      <w:r w:rsidR="00B342A7">
        <w:t xml:space="preserve">Arie heeft </w:t>
      </w:r>
      <w:r w:rsidR="00E15944">
        <w:t xml:space="preserve">op 28-8 </w:t>
      </w:r>
      <w:r w:rsidR="00B342A7">
        <w:t xml:space="preserve">zowel met Rick als met de redactie contact gehad </w:t>
      </w:r>
      <w:r w:rsidR="00345F41">
        <w:t>en het kan en mag</w:t>
      </w:r>
      <w:r w:rsidR="00E15944">
        <w:t>.</w:t>
      </w:r>
    </w:p>
    <w:p w14:paraId="1737B149" w14:textId="224B93D0" w:rsidR="00843B3C" w:rsidRDefault="00843B3C" w:rsidP="00571B0F">
      <w:pPr>
        <w:pStyle w:val="Lijstalinea"/>
        <w:numPr>
          <w:ilvl w:val="0"/>
          <w:numId w:val="3"/>
        </w:numPr>
        <w:spacing w:line="240" w:lineRule="auto"/>
      </w:pPr>
      <w:r>
        <w:t>Volgende vergadering</w:t>
      </w:r>
      <w:r w:rsidR="00F54139">
        <w:br/>
        <w:t>Volgende vergadering is op 22 oktober om 19:30 bij Kees.</w:t>
      </w:r>
    </w:p>
    <w:p w14:paraId="38C245C3" w14:textId="144557B0" w:rsidR="00773BE7" w:rsidRDefault="004C05D9" w:rsidP="00571B0F">
      <w:pPr>
        <w:pStyle w:val="Lijstalinea"/>
        <w:numPr>
          <w:ilvl w:val="0"/>
          <w:numId w:val="3"/>
        </w:numPr>
        <w:spacing w:line="240" w:lineRule="auto"/>
      </w:pPr>
      <w:r w:rsidRPr="008D2329">
        <w:t>Rondvraag</w:t>
      </w:r>
      <w:r w:rsidR="00F54139">
        <w:br/>
        <w:t xml:space="preserve">Kees </w:t>
      </w:r>
      <w:r w:rsidR="00FC76D1">
        <w:t>stelt voor om nieuwe bewoners iets van een welkomsbrief</w:t>
      </w:r>
      <w:r w:rsidR="003822DE">
        <w:t xml:space="preserve"> met een kleinigheid te sturen. I</w:t>
      </w:r>
      <w:r w:rsidR="00630B11">
        <w:t xml:space="preserve">s een leuk idee, waarvan uitgezocht moet worden </w:t>
      </w:r>
      <w:r w:rsidR="00C22D51">
        <w:t>of dit privacy technisch kan? Kees peilt dit bij Tim.</w:t>
      </w:r>
    </w:p>
    <w:p w14:paraId="4C1B35DE" w14:textId="20EDCAC4" w:rsidR="008D339C" w:rsidRDefault="008D339C" w:rsidP="00571B0F">
      <w:pPr>
        <w:spacing w:line="240" w:lineRule="auto"/>
      </w:pPr>
      <w:r>
        <w:br w:type="page"/>
      </w:r>
    </w:p>
    <w:p w14:paraId="1A6403C4" w14:textId="3F2ECF5C" w:rsidR="00AC4690" w:rsidRPr="00AC4690" w:rsidRDefault="00D73564" w:rsidP="00AC4690">
      <w:pPr>
        <w:spacing w:line="360" w:lineRule="auto"/>
        <w:rPr>
          <w:b/>
          <w:bCs/>
        </w:rPr>
      </w:pPr>
      <w:r>
        <w:rPr>
          <w:b/>
          <w:bCs/>
        </w:rPr>
        <w:lastRenderedPageBreak/>
        <w:t>Bijlage bij</w:t>
      </w:r>
      <w:r w:rsidR="008D339C" w:rsidRPr="00AC4690">
        <w:rPr>
          <w:b/>
          <w:bCs/>
        </w:rPr>
        <w:t xml:space="preserve"> 3d</w:t>
      </w:r>
      <w:r w:rsidR="00AC4690" w:rsidRPr="00AC4690">
        <w:rPr>
          <w:b/>
          <w:bCs/>
        </w:rPr>
        <w:t>:</w:t>
      </w:r>
      <w:r w:rsidR="008D339C" w:rsidRPr="00AC4690">
        <w:rPr>
          <w:b/>
          <w:bCs/>
        </w:rPr>
        <w:t xml:space="preserve"> Tuinhuis op Landje van Chardon; stand van zaken</w:t>
      </w:r>
    </w:p>
    <w:p w14:paraId="10D82566" w14:textId="77777777" w:rsidR="00B03A25" w:rsidRDefault="00AC4690" w:rsidP="00B03A25">
      <w:pPr>
        <w:spacing w:after="0" w:line="240" w:lineRule="auto"/>
      </w:pPr>
      <w:r>
        <w:t>Input van Mar</w:t>
      </w:r>
      <w:r w:rsidR="00B03A25">
        <w:t xml:space="preserve">ian: Er is toestemming voor het plaatsen van een berging/ kast op de moestuin. Eindelijk! </w:t>
      </w:r>
    </w:p>
    <w:p w14:paraId="4F1F643D" w14:textId="77777777" w:rsidR="00B03A25" w:rsidRDefault="00B03A25" w:rsidP="00B03A25">
      <w:pPr>
        <w:spacing w:after="0" w:line="240" w:lineRule="auto"/>
      </w:pPr>
      <w:r>
        <w:t xml:space="preserve">Het is nu toegestaan, omdat het ' los' op de grond komt. </w:t>
      </w:r>
    </w:p>
    <w:p w14:paraId="02555C1E" w14:textId="6A0F0E89" w:rsidR="00B03A25" w:rsidRDefault="00B03A25" w:rsidP="00B03A25">
      <w:pPr>
        <w:spacing w:after="0" w:line="240" w:lineRule="auto"/>
      </w:pPr>
      <w:r>
        <w:t>Wel heeft de gemeente het gebruik van de moestuin nog eens onder de loep genomen. Dit is het gevolg van de aanvraag voor een schuur, het eerdere plan. Er is door verschillende afdelingen, ambtenaren en juristen naar gekeken en iedereen vond er wat van.</w:t>
      </w:r>
    </w:p>
    <w:p w14:paraId="1FBBAA37" w14:textId="2DC89117" w:rsidR="00B03A25" w:rsidRDefault="00B03A25" w:rsidP="00B03A25">
      <w:pPr>
        <w:spacing w:after="0" w:line="240" w:lineRule="auto"/>
      </w:pPr>
      <w:r>
        <w:t xml:space="preserve">Tim Veldmeijer heeft mij het </w:t>
      </w:r>
      <w:r w:rsidR="0098772C">
        <w:t>vlg.</w:t>
      </w:r>
      <w:r>
        <w:t xml:space="preserve"> laten weten:</w:t>
      </w:r>
    </w:p>
    <w:p w14:paraId="7D7DC61D" w14:textId="1878A9EF" w:rsidR="00B03A25" w:rsidRDefault="00B03A25" w:rsidP="00B03A25">
      <w:pPr>
        <w:spacing w:after="0" w:line="240" w:lineRule="auto"/>
      </w:pPr>
      <w:r>
        <w:t xml:space="preserve">Het gebruik van de moestuin moet </w:t>
      </w:r>
      <w:r w:rsidR="0098772C">
        <w:t>gelijkgetrokken</w:t>
      </w:r>
      <w:r>
        <w:t xml:space="preserve"> worden met andere vergelijkbare projecten in Vlaardingen. Dat betekent dat ervoor moet worden betaald. Hoeveel en hoe precies is nog niet duidelijk. Het zou niet om grote bedragen gaan. Hij heeft genoemd dat er een bedrag in rekening zou kunnen worden gebracht bij het BPOA, als beheerder van de moestuin en dat gebruikers dan weer betalen aan het BPOA. </w:t>
      </w:r>
      <w:r w:rsidR="00032E41">
        <w:t>Evt.</w:t>
      </w:r>
      <w:r>
        <w:t xml:space="preserve"> zou het BPOA weer geld kunnen krijgen via Tim als het bedrag niet helemaal verrekend zou kunnen worden net de gebruikers. Heel vaag nog dus ik stel voor het maar af te wachten. Ik heb het wel bij de moestuinders laten weten dat er iets dergelijks aan zat te komen. Dat er nieuwe regels/ afspraken komen en </w:t>
      </w:r>
      <w:r w:rsidR="00032E41">
        <w:t>evt.</w:t>
      </w:r>
      <w:r>
        <w:t xml:space="preserve"> een kleine betaling. Zoals Tim het mij had verteld. Dit heb ik gedaan, omdat er mogelijk weer ruimte op de moestuin gaat komen voor nog 1 of 2 tuinders. Tim raadt aan nog geen nieuwe deelnemers te zoeken vanwege de op hand zijnde wijzigingen. </w:t>
      </w:r>
    </w:p>
    <w:p w14:paraId="5D2637FA" w14:textId="19C9B48A" w:rsidR="00B03A25" w:rsidRDefault="00B03A25" w:rsidP="00B03A25">
      <w:pPr>
        <w:spacing w:after="0" w:line="240" w:lineRule="auto"/>
      </w:pPr>
      <w:r>
        <w:t>De eerste reactie van de tuinders waren wisselend. De laatste nieuwe deelnemers wachten het rustig af. De twee die al op de moestuin zaten, geregeld door de vorige tuinder, reageerde zeer fel. Onnodig en jammer, maar als ze dreigen te stop</w:t>
      </w:r>
      <w:r w:rsidR="00FF11E5">
        <w:t>p</w:t>
      </w:r>
      <w:r>
        <w:t xml:space="preserve">en dan is dat okay. Zo denken ook de door ons geworven deelnemers erover. Zij keuren hun reactie af. </w:t>
      </w:r>
    </w:p>
    <w:p w14:paraId="1E3E4BF6" w14:textId="34C800BC" w:rsidR="00B03A25" w:rsidRDefault="00B03A25" w:rsidP="00B03A25">
      <w:pPr>
        <w:spacing w:after="0" w:line="240" w:lineRule="auto"/>
      </w:pPr>
      <w:r>
        <w:t xml:space="preserve">Aan nieuwe belangstellenden geen gebrek, bleek op het Rondje Ambacht. Bij een </w:t>
      </w:r>
      <w:r w:rsidR="00032E41">
        <w:t>vlg.</w:t>
      </w:r>
      <w:r>
        <w:t xml:space="preserve"> werving zullen er meer reacties komen. Er waren aardig wat mensen die mee zouden willen doen en de vorige oproep gemist hebben of nu pas zien hoe leuk het is.  </w:t>
      </w:r>
    </w:p>
    <w:p w14:paraId="56F4E38C" w14:textId="77777777" w:rsidR="00B03A25" w:rsidRDefault="00B03A25" w:rsidP="00B03A25">
      <w:pPr>
        <w:spacing w:after="0" w:line="240" w:lineRule="auto"/>
      </w:pPr>
      <w:r>
        <w:t xml:space="preserve">Er zullen zowel voor het BPOA andere regels/ afspraken opgesteld gaan worden met de gemeente en daarna ook voor de moestuinders met een andere overeenkomst dan nu </w:t>
      </w:r>
    </w:p>
    <w:p w14:paraId="0BCA6122" w14:textId="787D6485" w:rsidR="00B03A25" w:rsidRDefault="00B03A25" w:rsidP="00B03A25">
      <w:pPr>
        <w:spacing w:after="0" w:line="240" w:lineRule="auto"/>
      </w:pPr>
      <w:r>
        <w:t>Dit alles vond enige tijd geleden plaats en ik had gehoop</w:t>
      </w:r>
      <w:r w:rsidR="00FF11E5">
        <w:t>t</w:t>
      </w:r>
      <w:r>
        <w:t xml:space="preserve"> dat er al meer duidelijkheid zou zijn. Ik heb </w:t>
      </w:r>
      <w:r w:rsidR="0098772C">
        <w:t>daarnaar</w:t>
      </w:r>
      <w:r>
        <w:t xml:space="preserve"> gevraagd. Helaas niet en Tim liet </w:t>
      </w:r>
      <w:r w:rsidR="0098772C">
        <w:t>mij,</w:t>
      </w:r>
      <w:r>
        <w:t xml:space="preserve"> kortgeleden, weten dat het pas per 1 januari 2025 in zou gaan.  </w:t>
      </w:r>
    </w:p>
    <w:p w14:paraId="6DFCFEB6" w14:textId="77777777" w:rsidR="00B03A25" w:rsidRDefault="00B03A25" w:rsidP="00B03A25">
      <w:pPr>
        <w:spacing w:after="0" w:line="240" w:lineRule="auto"/>
      </w:pPr>
      <w:r>
        <w:t xml:space="preserve">Ik ga hem dus achter de broek zitten zodat het 1 januari echt duidelijk is en we verder kunnen. </w:t>
      </w:r>
    </w:p>
    <w:p w14:paraId="1DC47026" w14:textId="224B3EB9" w:rsidR="00B03A25" w:rsidRDefault="00B03A25" w:rsidP="00B03A25">
      <w:pPr>
        <w:spacing w:after="0" w:line="240" w:lineRule="auto"/>
      </w:pPr>
      <w:r>
        <w:t xml:space="preserve">Tot dan blijven de tuinders hard werken en de tuin verfraaien, gaan ze de omheining verstevigen, plaatsen ze een nieuwe toegangsdeur en de kast. Genoeg werk </w:t>
      </w:r>
      <w:r w:rsidR="0098772C">
        <w:t>dus,</w:t>
      </w:r>
      <w:r>
        <w:t xml:space="preserve"> na het oogsten, voor de wintermaanden. </w:t>
      </w:r>
    </w:p>
    <w:p w14:paraId="140F282A" w14:textId="77777777" w:rsidR="00B03A25" w:rsidRDefault="00B03A25" w:rsidP="00B03A25">
      <w:pPr>
        <w:spacing w:after="0" w:line="240" w:lineRule="auto"/>
      </w:pPr>
      <w:r>
        <w:t xml:space="preserve">Ik hoop dat het BPOA met mij dit alles af wil afwachten. </w:t>
      </w:r>
    </w:p>
    <w:p w14:paraId="5D8897F8" w14:textId="24849C3D" w:rsidR="008D339C" w:rsidRPr="008D2329" w:rsidRDefault="00B03A25" w:rsidP="00B03A25">
      <w:pPr>
        <w:spacing w:after="0" w:line="240" w:lineRule="auto"/>
      </w:pPr>
      <w:r>
        <w:t>Zodra er meer bekend is laat ik het weten.</w:t>
      </w:r>
    </w:p>
    <w:sectPr w:rsidR="008D339C" w:rsidRPr="008D2329" w:rsidSect="001F17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1A190" w14:textId="77777777" w:rsidR="007C613B" w:rsidRDefault="007C613B" w:rsidP="00D930F5">
      <w:pPr>
        <w:spacing w:after="0" w:line="240" w:lineRule="auto"/>
      </w:pPr>
      <w:r>
        <w:separator/>
      </w:r>
    </w:p>
  </w:endnote>
  <w:endnote w:type="continuationSeparator" w:id="0">
    <w:p w14:paraId="7146B7E9" w14:textId="77777777" w:rsidR="007C613B" w:rsidRDefault="007C613B" w:rsidP="00D9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EA18" w14:textId="77777777" w:rsidR="00130AE6" w:rsidRDefault="00130A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96E6" w14:textId="5704DD0D" w:rsidR="00DA43C7" w:rsidRDefault="00DC3839">
    <w:pPr>
      <w:pStyle w:val="Voettekst"/>
    </w:pPr>
    <w:r>
      <w:t xml:space="preserve">Versie: </w:t>
    </w:r>
    <w:r w:rsidR="00A04E83">
      <w:t>2</w:t>
    </w:r>
    <w:r w:rsidR="00806A28">
      <w:t>3</w:t>
    </w:r>
    <w:r w:rsidR="00A04E83">
      <w:t>-</w:t>
    </w:r>
    <w:r w:rsidR="00806A28">
      <w:t>10</w:t>
    </w:r>
    <w:r w:rsidR="00A04E83">
      <w:t xml:space="preserve">-2024 </w:t>
    </w:r>
    <w:r w:rsidR="00A04E83">
      <w:tab/>
    </w:r>
    <w:r w:rsidR="00806A28">
      <w:t>Definitief</w:t>
    </w:r>
    <w:r w:rsidR="00E95DFF">
      <w:tab/>
    </w:r>
    <w:sdt>
      <w:sdtPr>
        <w:id w:val="-507522476"/>
        <w:docPartObj>
          <w:docPartGallery w:val="Page Numbers (Bottom of Page)"/>
          <w:docPartUnique/>
        </w:docPartObj>
      </w:sdtPr>
      <w:sdtEndPr/>
      <w:sdtContent>
        <w:r w:rsidR="00DA43C7">
          <w:fldChar w:fldCharType="begin"/>
        </w:r>
        <w:r w:rsidR="00DA43C7">
          <w:instrText>PAGE   \* MERGEFORMAT</w:instrText>
        </w:r>
        <w:r w:rsidR="00DA43C7">
          <w:fldChar w:fldCharType="separate"/>
        </w:r>
        <w:r w:rsidR="00DA43C7">
          <w:t>2</w:t>
        </w:r>
        <w:r w:rsidR="00DA43C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423E8" w14:textId="77777777" w:rsidR="00130AE6" w:rsidRDefault="00130A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A204" w14:textId="77777777" w:rsidR="007C613B" w:rsidRDefault="007C613B" w:rsidP="00D930F5">
      <w:pPr>
        <w:spacing w:after="0" w:line="240" w:lineRule="auto"/>
      </w:pPr>
      <w:r>
        <w:separator/>
      </w:r>
    </w:p>
  </w:footnote>
  <w:footnote w:type="continuationSeparator" w:id="0">
    <w:p w14:paraId="0C4A89A9" w14:textId="77777777" w:rsidR="007C613B" w:rsidRDefault="007C613B" w:rsidP="00D9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7647" w14:textId="77777777" w:rsidR="00130AE6" w:rsidRDefault="00130A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E9C9" w14:textId="4B509B43" w:rsidR="00D930F5" w:rsidRDefault="00D930F5">
    <w:pPr>
      <w:pStyle w:val="Koptekst"/>
    </w:pPr>
    <w:r w:rsidRPr="00C21719">
      <w:rPr>
        <w:noProof/>
      </w:rPr>
      <w:drawing>
        <wp:inline distT="0" distB="0" distL="0" distR="0" wp14:anchorId="6E612504" wp14:editId="093A8ABD">
          <wp:extent cx="5760720" cy="1030605"/>
          <wp:effectExtent l="0" t="0" r="0" b="0"/>
          <wp:docPr id="919755538" name="Afbeelding 1" descr="Afbeelding met schermopname, panoram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55538" name="Afbeelding 1" descr="Afbeelding met schermopname, panorama&#10;&#10;Automatisch gegenereerde beschrijving"/>
                  <pic:cNvPicPr/>
                </pic:nvPicPr>
                <pic:blipFill>
                  <a:blip r:embed="rId1" cstate="print">
                    <a:extLst>
                      <a:ext uri="{28A0092B-C50C-407E-A947-70E740481C1C}">
                        <a14:useLocalDpi xmlns:a14="http://schemas.microsoft.com/office/drawing/2010/main"/>
                      </a:ext>
                    </a:extLst>
                  </a:blip>
                  <a:stretch>
                    <a:fillRect/>
                  </a:stretch>
                </pic:blipFill>
                <pic:spPr>
                  <a:xfrm>
                    <a:off x="0" y="0"/>
                    <a:ext cx="5760720" cy="10306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9B86" w14:textId="77777777" w:rsidR="00130AE6" w:rsidRDefault="00130A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3AF8"/>
    <w:multiLevelType w:val="hybridMultilevel"/>
    <w:tmpl w:val="D138F1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CE724D"/>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CA21C1E"/>
    <w:multiLevelType w:val="hybridMultilevel"/>
    <w:tmpl w:val="A7D4E65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39390A62"/>
    <w:multiLevelType w:val="hybridMultilevel"/>
    <w:tmpl w:val="2368B34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06954B0"/>
    <w:multiLevelType w:val="hybridMultilevel"/>
    <w:tmpl w:val="55260762"/>
    <w:lvl w:ilvl="0" w:tplc="04130019">
      <w:start w:val="3"/>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6C780CB2"/>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6D634B86"/>
    <w:multiLevelType w:val="hybridMultilevel"/>
    <w:tmpl w:val="16B2116A"/>
    <w:lvl w:ilvl="0" w:tplc="04130019">
      <w:start w:val="1"/>
      <w:numFmt w:val="lowerLetter"/>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7" w15:restartNumberingAfterBreak="0">
    <w:nsid w:val="7AD874A8"/>
    <w:multiLevelType w:val="hybridMultilevel"/>
    <w:tmpl w:val="FFA4DE28"/>
    <w:lvl w:ilvl="0" w:tplc="0413000F">
      <w:start w:val="1"/>
      <w:numFmt w:val="decimal"/>
      <w:lvlText w:val="%1."/>
      <w:lvlJc w:val="left"/>
      <w:pPr>
        <w:ind w:left="360" w:hanging="360"/>
      </w:pPr>
      <w:rPr>
        <w:rFonts w:hint="default"/>
      </w:rPr>
    </w:lvl>
    <w:lvl w:ilvl="1" w:tplc="04130019">
      <w:start w:val="1"/>
      <w:numFmt w:val="lowerLetter"/>
      <w:lvlText w:val="%2."/>
      <w:lvlJc w:val="left"/>
      <w:pPr>
        <w:ind w:left="927"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59499435">
    <w:abstractNumId w:val="1"/>
  </w:num>
  <w:num w:numId="2" w16cid:durableId="1287002980">
    <w:abstractNumId w:val="5"/>
  </w:num>
  <w:num w:numId="3" w16cid:durableId="846408788">
    <w:abstractNumId w:val="7"/>
  </w:num>
  <w:num w:numId="4" w16cid:durableId="1478721260">
    <w:abstractNumId w:val="6"/>
  </w:num>
  <w:num w:numId="5" w16cid:durableId="754669380">
    <w:abstractNumId w:val="4"/>
  </w:num>
  <w:num w:numId="6" w16cid:durableId="1107314843">
    <w:abstractNumId w:val="2"/>
  </w:num>
  <w:num w:numId="7" w16cid:durableId="454375566">
    <w:abstractNumId w:val="3"/>
  </w:num>
  <w:num w:numId="8" w16cid:durableId="168285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7A"/>
    <w:rsid w:val="000134D0"/>
    <w:rsid w:val="0002268F"/>
    <w:rsid w:val="00026345"/>
    <w:rsid w:val="00027CA5"/>
    <w:rsid w:val="00027CF9"/>
    <w:rsid w:val="00030550"/>
    <w:rsid w:val="00032E41"/>
    <w:rsid w:val="0004362E"/>
    <w:rsid w:val="0005261D"/>
    <w:rsid w:val="00053A88"/>
    <w:rsid w:val="00053CB2"/>
    <w:rsid w:val="000711D3"/>
    <w:rsid w:val="000758D6"/>
    <w:rsid w:val="000765B2"/>
    <w:rsid w:val="00082CD1"/>
    <w:rsid w:val="00093DC4"/>
    <w:rsid w:val="00095D83"/>
    <w:rsid w:val="000A2D1F"/>
    <w:rsid w:val="000A3860"/>
    <w:rsid w:val="000A6A0F"/>
    <w:rsid w:val="000B3048"/>
    <w:rsid w:val="000B7641"/>
    <w:rsid w:val="000D207F"/>
    <w:rsid w:val="000E0D34"/>
    <w:rsid w:val="000E2B49"/>
    <w:rsid w:val="000E773D"/>
    <w:rsid w:val="000F0DA2"/>
    <w:rsid w:val="000F41FE"/>
    <w:rsid w:val="00101CAE"/>
    <w:rsid w:val="00104EA7"/>
    <w:rsid w:val="001104C5"/>
    <w:rsid w:val="0011204E"/>
    <w:rsid w:val="00115623"/>
    <w:rsid w:val="00116991"/>
    <w:rsid w:val="00122ABB"/>
    <w:rsid w:val="00126370"/>
    <w:rsid w:val="00130AE6"/>
    <w:rsid w:val="001310FF"/>
    <w:rsid w:val="00131329"/>
    <w:rsid w:val="00131B2D"/>
    <w:rsid w:val="00132AC1"/>
    <w:rsid w:val="00134E48"/>
    <w:rsid w:val="00141E7A"/>
    <w:rsid w:val="0015124D"/>
    <w:rsid w:val="00151364"/>
    <w:rsid w:val="0016605B"/>
    <w:rsid w:val="00167916"/>
    <w:rsid w:val="001719EA"/>
    <w:rsid w:val="001856C0"/>
    <w:rsid w:val="001A4D4C"/>
    <w:rsid w:val="001D0E17"/>
    <w:rsid w:val="001E19A5"/>
    <w:rsid w:val="001F1706"/>
    <w:rsid w:val="001F1FB4"/>
    <w:rsid w:val="001F2362"/>
    <w:rsid w:val="00202F4F"/>
    <w:rsid w:val="00203A17"/>
    <w:rsid w:val="00242270"/>
    <w:rsid w:val="002439C2"/>
    <w:rsid w:val="00243E7F"/>
    <w:rsid w:val="0029038A"/>
    <w:rsid w:val="00290E59"/>
    <w:rsid w:val="002978A7"/>
    <w:rsid w:val="002A2B6E"/>
    <w:rsid w:val="002A2C03"/>
    <w:rsid w:val="002A32A3"/>
    <w:rsid w:val="002B255B"/>
    <w:rsid w:val="002C1B16"/>
    <w:rsid w:val="002C285E"/>
    <w:rsid w:val="002C7D81"/>
    <w:rsid w:val="002D141E"/>
    <w:rsid w:val="002D1997"/>
    <w:rsid w:val="002D5347"/>
    <w:rsid w:val="002E1F6B"/>
    <w:rsid w:val="002E3477"/>
    <w:rsid w:val="002E3FCD"/>
    <w:rsid w:val="002E5FB9"/>
    <w:rsid w:val="002E726E"/>
    <w:rsid w:val="002F0178"/>
    <w:rsid w:val="002F1495"/>
    <w:rsid w:val="002F206F"/>
    <w:rsid w:val="002F226B"/>
    <w:rsid w:val="002F3F82"/>
    <w:rsid w:val="002F456C"/>
    <w:rsid w:val="003005AA"/>
    <w:rsid w:val="00303995"/>
    <w:rsid w:val="003076D9"/>
    <w:rsid w:val="00311F3D"/>
    <w:rsid w:val="00331DE7"/>
    <w:rsid w:val="0033349F"/>
    <w:rsid w:val="003346F7"/>
    <w:rsid w:val="00335EF8"/>
    <w:rsid w:val="00336D77"/>
    <w:rsid w:val="00344CF2"/>
    <w:rsid w:val="00345F41"/>
    <w:rsid w:val="00345F56"/>
    <w:rsid w:val="00376C6F"/>
    <w:rsid w:val="003822DE"/>
    <w:rsid w:val="00392F73"/>
    <w:rsid w:val="003934DE"/>
    <w:rsid w:val="00393D37"/>
    <w:rsid w:val="00393F4A"/>
    <w:rsid w:val="00394CB7"/>
    <w:rsid w:val="00395001"/>
    <w:rsid w:val="00395D19"/>
    <w:rsid w:val="003A214E"/>
    <w:rsid w:val="003A4E37"/>
    <w:rsid w:val="003A56FF"/>
    <w:rsid w:val="003B4293"/>
    <w:rsid w:val="003C2C0D"/>
    <w:rsid w:val="003D50A0"/>
    <w:rsid w:val="003F2B5B"/>
    <w:rsid w:val="0040411B"/>
    <w:rsid w:val="00404F65"/>
    <w:rsid w:val="00407867"/>
    <w:rsid w:val="00426A23"/>
    <w:rsid w:val="00431968"/>
    <w:rsid w:val="00462D3D"/>
    <w:rsid w:val="0047015A"/>
    <w:rsid w:val="004765D4"/>
    <w:rsid w:val="004767F3"/>
    <w:rsid w:val="0048017E"/>
    <w:rsid w:val="0048311D"/>
    <w:rsid w:val="004860BA"/>
    <w:rsid w:val="004862F1"/>
    <w:rsid w:val="00492EBE"/>
    <w:rsid w:val="00496C77"/>
    <w:rsid w:val="004C05D9"/>
    <w:rsid w:val="004C7D12"/>
    <w:rsid w:val="004D4896"/>
    <w:rsid w:val="004D4B09"/>
    <w:rsid w:val="004E4D76"/>
    <w:rsid w:val="004E53AA"/>
    <w:rsid w:val="004F2B05"/>
    <w:rsid w:val="00504328"/>
    <w:rsid w:val="00515D68"/>
    <w:rsid w:val="00546B49"/>
    <w:rsid w:val="00552370"/>
    <w:rsid w:val="00552DC7"/>
    <w:rsid w:val="005635CF"/>
    <w:rsid w:val="005660B9"/>
    <w:rsid w:val="00567B6A"/>
    <w:rsid w:val="00571B0F"/>
    <w:rsid w:val="00582A20"/>
    <w:rsid w:val="005931AF"/>
    <w:rsid w:val="005964B4"/>
    <w:rsid w:val="00597FF9"/>
    <w:rsid w:val="005A6DC7"/>
    <w:rsid w:val="005C0079"/>
    <w:rsid w:val="005C1988"/>
    <w:rsid w:val="005C6FC4"/>
    <w:rsid w:val="005D694A"/>
    <w:rsid w:val="005E19F0"/>
    <w:rsid w:val="00610DE3"/>
    <w:rsid w:val="00612442"/>
    <w:rsid w:val="00630B11"/>
    <w:rsid w:val="0063325B"/>
    <w:rsid w:val="006372A1"/>
    <w:rsid w:val="00640D9C"/>
    <w:rsid w:val="00650BFE"/>
    <w:rsid w:val="006542D2"/>
    <w:rsid w:val="00657B5B"/>
    <w:rsid w:val="006613C4"/>
    <w:rsid w:val="006668E9"/>
    <w:rsid w:val="00667826"/>
    <w:rsid w:val="00676A1D"/>
    <w:rsid w:val="00681C68"/>
    <w:rsid w:val="006A07B3"/>
    <w:rsid w:val="006A0F02"/>
    <w:rsid w:val="006A5CBD"/>
    <w:rsid w:val="006B2F89"/>
    <w:rsid w:val="006B7E12"/>
    <w:rsid w:val="006D3F5D"/>
    <w:rsid w:val="006D616B"/>
    <w:rsid w:val="006E0DFD"/>
    <w:rsid w:val="006E1483"/>
    <w:rsid w:val="006E1E24"/>
    <w:rsid w:val="006F0EE1"/>
    <w:rsid w:val="0071396D"/>
    <w:rsid w:val="00716DCE"/>
    <w:rsid w:val="00722607"/>
    <w:rsid w:val="0072688F"/>
    <w:rsid w:val="00727A7D"/>
    <w:rsid w:val="00734AB7"/>
    <w:rsid w:val="00736ABD"/>
    <w:rsid w:val="0074025A"/>
    <w:rsid w:val="007451FD"/>
    <w:rsid w:val="00751692"/>
    <w:rsid w:val="00754546"/>
    <w:rsid w:val="00773BE7"/>
    <w:rsid w:val="00782A6F"/>
    <w:rsid w:val="007A28F4"/>
    <w:rsid w:val="007A3BD8"/>
    <w:rsid w:val="007B1EE9"/>
    <w:rsid w:val="007C613B"/>
    <w:rsid w:val="007D10C6"/>
    <w:rsid w:val="007E075E"/>
    <w:rsid w:val="007E754B"/>
    <w:rsid w:val="007E7940"/>
    <w:rsid w:val="007F30B5"/>
    <w:rsid w:val="00803DD6"/>
    <w:rsid w:val="00806A28"/>
    <w:rsid w:val="00810ADB"/>
    <w:rsid w:val="008213E4"/>
    <w:rsid w:val="00825B6D"/>
    <w:rsid w:val="008266A2"/>
    <w:rsid w:val="008302DD"/>
    <w:rsid w:val="00836170"/>
    <w:rsid w:val="008378AE"/>
    <w:rsid w:val="00843B3C"/>
    <w:rsid w:val="008452FD"/>
    <w:rsid w:val="0085066C"/>
    <w:rsid w:val="0085426A"/>
    <w:rsid w:val="00855052"/>
    <w:rsid w:val="0086173F"/>
    <w:rsid w:val="00866044"/>
    <w:rsid w:val="00867EA9"/>
    <w:rsid w:val="008713FA"/>
    <w:rsid w:val="00871551"/>
    <w:rsid w:val="00872155"/>
    <w:rsid w:val="00874B50"/>
    <w:rsid w:val="00885C4B"/>
    <w:rsid w:val="008869D2"/>
    <w:rsid w:val="00895E92"/>
    <w:rsid w:val="00897B6E"/>
    <w:rsid w:val="008A0341"/>
    <w:rsid w:val="008B0C3F"/>
    <w:rsid w:val="008B3FC0"/>
    <w:rsid w:val="008B7E68"/>
    <w:rsid w:val="008C19B4"/>
    <w:rsid w:val="008C27A8"/>
    <w:rsid w:val="008D2329"/>
    <w:rsid w:val="008D339C"/>
    <w:rsid w:val="008F30D9"/>
    <w:rsid w:val="0090048B"/>
    <w:rsid w:val="009128A6"/>
    <w:rsid w:val="00914C9E"/>
    <w:rsid w:val="009226DE"/>
    <w:rsid w:val="00923185"/>
    <w:rsid w:val="00931C6E"/>
    <w:rsid w:val="00951A8E"/>
    <w:rsid w:val="009613E2"/>
    <w:rsid w:val="0096229D"/>
    <w:rsid w:val="00984EEB"/>
    <w:rsid w:val="0098772C"/>
    <w:rsid w:val="009A6377"/>
    <w:rsid w:val="009B0A36"/>
    <w:rsid w:val="009B42BA"/>
    <w:rsid w:val="009B4508"/>
    <w:rsid w:val="009B6A84"/>
    <w:rsid w:val="009C23E4"/>
    <w:rsid w:val="009D4234"/>
    <w:rsid w:val="009E50F6"/>
    <w:rsid w:val="009F2D1F"/>
    <w:rsid w:val="00A00B98"/>
    <w:rsid w:val="00A00D3F"/>
    <w:rsid w:val="00A04E83"/>
    <w:rsid w:val="00A069E2"/>
    <w:rsid w:val="00A166EE"/>
    <w:rsid w:val="00A20122"/>
    <w:rsid w:val="00A2340F"/>
    <w:rsid w:val="00A27575"/>
    <w:rsid w:val="00A305A7"/>
    <w:rsid w:val="00A31411"/>
    <w:rsid w:val="00A426D8"/>
    <w:rsid w:val="00A478A2"/>
    <w:rsid w:val="00A47D95"/>
    <w:rsid w:val="00A55921"/>
    <w:rsid w:val="00A622A5"/>
    <w:rsid w:val="00A62C33"/>
    <w:rsid w:val="00A63F0E"/>
    <w:rsid w:val="00A718FE"/>
    <w:rsid w:val="00A71B52"/>
    <w:rsid w:val="00A75A9E"/>
    <w:rsid w:val="00A95C15"/>
    <w:rsid w:val="00A96E25"/>
    <w:rsid w:val="00AA2E59"/>
    <w:rsid w:val="00AA76AC"/>
    <w:rsid w:val="00AB09CC"/>
    <w:rsid w:val="00AB2175"/>
    <w:rsid w:val="00AB67DD"/>
    <w:rsid w:val="00AC4690"/>
    <w:rsid w:val="00AE1FBC"/>
    <w:rsid w:val="00AE2E88"/>
    <w:rsid w:val="00AE5B21"/>
    <w:rsid w:val="00AE675B"/>
    <w:rsid w:val="00B03A25"/>
    <w:rsid w:val="00B231C4"/>
    <w:rsid w:val="00B25C23"/>
    <w:rsid w:val="00B26917"/>
    <w:rsid w:val="00B342A7"/>
    <w:rsid w:val="00B416A3"/>
    <w:rsid w:val="00B4757C"/>
    <w:rsid w:val="00B57F99"/>
    <w:rsid w:val="00B65CF9"/>
    <w:rsid w:val="00B6784E"/>
    <w:rsid w:val="00B75F4E"/>
    <w:rsid w:val="00B80E96"/>
    <w:rsid w:val="00B90087"/>
    <w:rsid w:val="00B93D95"/>
    <w:rsid w:val="00B94FE7"/>
    <w:rsid w:val="00B95C6F"/>
    <w:rsid w:val="00B96E8D"/>
    <w:rsid w:val="00BA4ECF"/>
    <w:rsid w:val="00BB31A5"/>
    <w:rsid w:val="00BB62A1"/>
    <w:rsid w:val="00BC127A"/>
    <w:rsid w:val="00BD1D62"/>
    <w:rsid w:val="00BD1E56"/>
    <w:rsid w:val="00BD3E89"/>
    <w:rsid w:val="00BE68AF"/>
    <w:rsid w:val="00BF1D3A"/>
    <w:rsid w:val="00BF221A"/>
    <w:rsid w:val="00BF233B"/>
    <w:rsid w:val="00BF6412"/>
    <w:rsid w:val="00BF7289"/>
    <w:rsid w:val="00BF7CD9"/>
    <w:rsid w:val="00C159A6"/>
    <w:rsid w:val="00C21719"/>
    <w:rsid w:val="00C22D51"/>
    <w:rsid w:val="00C26978"/>
    <w:rsid w:val="00C303CC"/>
    <w:rsid w:val="00C32502"/>
    <w:rsid w:val="00C40383"/>
    <w:rsid w:val="00C436F9"/>
    <w:rsid w:val="00C46CE9"/>
    <w:rsid w:val="00C56E51"/>
    <w:rsid w:val="00C64696"/>
    <w:rsid w:val="00C647BC"/>
    <w:rsid w:val="00C66278"/>
    <w:rsid w:val="00C74D5E"/>
    <w:rsid w:val="00C86072"/>
    <w:rsid w:val="00C938DA"/>
    <w:rsid w:val="00CA3456"/>
    <w:rsid w:val="00CA4292"/>
    <w:rsid w:val="00CC7D50"/>
    <w:rsid w:val="00CD4A09"/>
    <w:rsid w:val="00CE2683"/>
    <w:rsid w:val="00CE6965"/>
    <w:rsid w:val="00CF3749"/>
    <w:rsid w:val="00CF7FCE"/>
    <w:rsid w:val="00D06B75"/>
    <w:rsid w:val="00D12270"/>
    <w:rsid w:val="00D141C5"/>
    <w:rsid w:val="00D229F4"/>
    <w:rsid w:val="00D231FA"/>
    <w:rsid w:val="00D242EA"/>
    <w:rsid w:val="00D267BA"/>
    <w:rsid w:val="00D26F4B"/>
    <w:rsid w:val="00D35696"/>
    <w:rsid w:val="00D37B7B"/>
    <w:rsid w:val="00D50EC6"/>
    <w:rsid w:val="00D628F5"/>
    <w:rsid w:val="00D73564"/>
    <w:rsid w:val="00D7457D"/>
    <w:rsid w:val="00D822BA"/>
    <w:rsid w:val="00D86441"/>
    <w:rsid w:val="00D86EE3"/>
    <w:rsid w:val="00D901DF"/>
    <w:rsid w:val="00D90EC4"/>
    <w:rsid w:val="00D91DA3"/>
    <w:rsid w:val="00D926A9"/>
    <w:rsid w:val="00D930F5"/>
    <w:rsid w:val="00DA021D"/>
    <w:rsid w:val="00DA0A53"/>
    <w:rsid w:val="00DA0BCF"/>
    <w:rsid w:val="00DA1DC2"/>
    <w:rsid w:val="00DA43C7"/>
    <w:rsid w:val="00DB7C40"/>
    <w:rsid w:val="00DC3839"/>
    <w:rsid w:val="00DC5F2C"/>
    <w:rsid w:val="00DD1089"/>
    <w:rsid w:val="00DD3F26"/>
    <w:rsid w:val="00DD601C"/>
    <w:rsid w:val="00DE0022"/>
    <w:rsid w:val="00DE198E"/>
    <w:rsid w:val="00DF2546"/>
    <w:rsid w:val="00DF4799"/>
    <w:rsid w:val="00E104FC"/>
    <w:rsid w:val="00E15944"/>
    <w:rsid w:val="00E24962"/>
    <w:rsid w:val="00E27870"/>
    <w:rsid w:val="00E334F1"/>
    <w:rsid w:val="00E37C26"/>
    <w:rsid w:val="00E51329"/>
    <w:rsid w:val="00E57354"/>
    <w:rsid w:val="00E60129"/>
    <w:rsid w:val="00E705E8"/>
    <w:rsid w:val="00E75C67"/>
    <w:rsid w:val="00E95DFF"/>
    <w:rsid w:val="00EA3F27"/>
    <w:rsid w:val="00EB081D"/>
    <w:rsid w:val="00EB5C1F"/>
    <w:rsid w:val="00EC2CDD"/>
    <w:rsid w:val="00ED4BC1"/>
    <w:rsid w:val="00ED4CE9"/>
    <w:rsid w:val="00ED5ABB"/>
    <w:rsid w:val="00EE2C55"/>
    <w:rsid w:val="00EE5292"/>
    <w:rsid w:val="00EE7571"/>
    <w:rsid w:val="00EF712F"/>
    <w:rsid w:val="00F0653A"/>
    <w:rsid w:val="00F12471"/>
    <w:rsid w:val="00F142BF"/>
    <w:rsid w:val="00F26213"/>
    <w:rsid w:val="00F32228"/>
    <w:rsid w:val="00F4135C"/>
    <w:rsid w:val="00F4471B"/>
    <w:rsid w:val="00F44A6E"/>
    <w:rsid w:val="00F45CAE"/>
    <w:rsid w:val="00F54139"/>
    <w:rsid w:val="00F54DDE"/>
    <w:rsid w:val="00F572B7"/>
    <w:rsid w:val="00F648E3"/>
    <w:rsid w:val="00F65EBE"/>
    <w:rsid w:val="00F71026"/>
    <w:rsid w:val="00F762CE"/>
    <w:rsid w:val="00F85A5D"/>
    <w:rsid w:val="00F8719B"/>
    <w:rsid w:val="00F91395"/>
    <w:rsid w:val="00FC04FD"/>
    <w:rsid w:val="00FC72F9"/>
    <w:rsid w:val="00FC73E7"/>
    <w:rsid w:val="00FC76D1"/>
    <w:rsid w:val="00FD34DF"/>
    <w:rsid w:val="00FE1F63"/>
    <w:rsid w:val="00FE4EAB"/>
    <w:rsid w:val="00FF11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F477D"/>
  <w15:chartTrackingRefBased/>
  <w15:docId w15:val="{032F14FC-9F05-41A9-BE70-08A60E17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127A"/>
    <w:pPr>
      <w:ind w:left="720"/>
      <w:contextualSpacing/>
    </w:pPr>
  </w:style>
  <w:style w:type="character" w:styleId="Hyperlink">
    <w:name w:val="Hyperlink"/>
    <w:basedOn w:val="Standaardalinea-lettertype"/>
    <w:uiPriority w:val="99"/>
    <w:unhideWhenUsed/>
    <w:rsid w:val="00874B50"/>
    <w:rPr>
      <w:color w:val="0563C1" w:themeColor="hyperlink"/>
      <w:u w:val="single"/>
    </w:rPr>
  </w:style>
  <w:style w:type="character" w:styleId="Onopgelostemelding">
    <w:name w:val="Unresolved Mention"/>
    <w:basedOn w:val="Standaardalinea-lettertype"/>
    <w:uiPriority w:val="99"/>
    <w:semiHidden/>
    <w:unhideWhenUsed/>
    <w:rsid w:val="00874B50"/>
    <w:rPr>
      <w:color w:val="605E5C"/>
      <w:shd w:val="clear" w:color="auto" w:fill="E1DFDD"/>
    </w:rPr>
  </w:style>
  <w:style w:type="paragraph" w:styleId="Inhopg2">
    <w:name w:val="toc 2"/>
    <w:basedOn w:val="Standaard"/>
    <w:next w:val="Standaard"/>
    <w:autoRedefine/>
    <w:uiPriority w:val="39"/>
    <w:rsid w:val="00773BE7"/>
    <w:pPr>
      <w:spacing w:after="100" w:line="240" w:lineRule="auto"/>
      <w:ind w:left="240"/>
    </w:pPr>
    <w:rPr>
      <w:rFonts w:ascii="Arial" w:eastAsia="Times New Roman" w:hAnsi="Arial" w:cs="Times New Roman"/>
      <w:sz w:val="24"/>
      <w:szCs w:val="24"/>
      <w:lang w:eastAsia="nl-NL"/>
    </w:rPr>
  </w:style>
  <w:style w:type="paragraph" w:styleId="Inhopg1">
    <w:name w:val="toc 1"/>
    <w:basedOn w:val="Standaard"/>
    <w:next w:val="Standaard"/>
    <w:autoRedefine/>
    <w:uiPriority w:val="39"/>
    <w:rsid w:val="00773BE7"/>
    <w:pPr>
      <w:spacing w:after="100" w:line="240" w:lineRule="auto"/>
    </w:pPr>
    <w:rPr>
      <w:rFonts w:ascii="Segoe UI" w:eastAsia="Times New Roman" w:hAnsi="Segoe UI" w:cs="Times New Roman"/>
      <w:sz w:val="24"/>
      <w:szCs w:val="24"/>
      <w:lang w:eastAsia="nl-NL"/>
    </w:rPr>
  </w:style>
  <w:style w:type="paragraph" w:styleId="Koptekst">
    <w:name w:val="header"/>
    <w:basedOn w:val="Standaard"/>
    <w:link w:val="KoptekstChar"/>
    <w:uiPriority w:val="99"/>
    <w:unhideWhenUsed/>
    <w:rsid w:val="00D930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30F5"/>
  </w:style>
  <w:style w:type="paragraph" w:styleId="Voettekst">
    <w:name w:val="footer"/>
    <w:basedOn w:val="Standaard"/>
    <w:link w:val="VoettekstChar"/>
    <w:uiPriority w:val="99"/>
    <w:unhideWhenUsed/>
    <w:rsid w:val="00D930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5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9882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Clement</dc:creator>
  <cp:keywords/>
  <dc:description/>
  <cp:lastModifiedBy>Arie van Leeuwen</cp:lastModifiedBy>
  <cp:revision>2</cp:revision>
  <cp:lastPrinted>2024-03-26T09:32:00Z</cp:lastPrinted>
  <dcterms:created xsi:type="dcterms:W3CDTF">2024-10-23T18:29:00Z</dcterms:created>
  <dcterms:modified xsi:type="dcterms:W3CDTF">2024-10-23T18:29:00Z</dcterms:modified>
</cp:coreProperties>
</file>